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 w:val="0"/>
          <w:kern w:val="0"/>
          <w:sz w:val="44"/>
          <w:szCs w:val="32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kern w:val="0"/>
          <w:sz w:val="44"/>
          <w:szCs w:val="32"/>
        </w:rPr>
        <w:t>昆明市市场监督管理局2024年企业登记信息和公示信息不定向抽查工作资料清单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center"/>
        <w:textAlignment w:val="auto"/>
        <w:outlineLvl w:val="9"/>
        <w:rPr>
          <w:rFonts w:hint="eastAsia" w:ascii="CESI仿宋-GB2312" w:hAnsi="CESI仿宋-GB2312" w:eastAsia="CESI仿宋-GB2312" w:cs="CESI仿宋-GB2312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kern w:val="0"/>
          <w:sz w:val="32"/>
          <w:szCs w:val="32"/>
        </w:rPr>
        <w:t>一、基本资料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1.守信承诺书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2.委托代理人授权委托书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3.营业执照正本（或副本）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4.从事许可经营事项的企业行政许可证或批准文件（如：医疗、教育、卫生、排污、食品经、消防、建筑等所涉及的证书或文件）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5.企业章程（如2023年度、2024年度有股权变更情况，还需提交章程修正案、股东会决议、股权转让协议）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6.企业实际缴纳注册资本的验资报告、增资报告或缴款单据（银行进账单或银行统一格式的现金缴款单；如为实物投资，需提交实物投资协议、评估报告、实物产权证书。注：如验资报告齐备可以不提交缴款单）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7.企业实际经营地址证明材料：（1）经营场所为租房的提交租房协议及产权证明（租赁期间需涵盖2023年1月至今，涉及多份协议的均需提供）；（2）房屋为企业自有产权的提交产权证明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8.企业实际经营场所现场照片&lt;道路标牌（无小区名称时需拍摄、小区正门（含小区名称）、包含企业门头（牌、号）、单元号入户门、办公环境、经营场所悬挂营业执照的照片（表示有执证经营）&gt;，照片要</w:t>
      </w:r>
      <w:bookmarkStart w:id="0" w:name="_GoBack"/>
      <w:bookmarkEnd w:id="0"/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求：照片中显示日期水印、清晰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9.出质登记资料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10.行政处罚资料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11.2023年12月工资发放表或在职人员花名册（提供其一即可）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kern w:val="0"/>
          <w:sz w:val="32"/>
          <w:szCs w:val="32"/>
          <w:lang w:eastAsia="zh-CN"/>
        </w:rPr>
        <w:t>二、</w:t>
      </w:r>
      <w:r>
        <w:rPr>
          <w:rFonts w:hint="eastAsia" w:ascii="Times New Roman" w:hAnsi="Times New Roman" w:eastAsia="黑体" w:cs="黑体"/>
          <w:b w:val="0"/>
          <w:bCs w:val="0"/>
          <w:kern w:val="0"/>
          <w:sz w:val="32"/>
          <w:szCs w:val="32"/>
        </w:rPr>
        <w:t>年报信息资料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1.2023年度财务报表审计报告（仅适用做过年度财务报表审计的企业）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2.2023年度财务报表（资产负债表、利润表）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，如果提交审计报告的无需提供此项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3.2023年度科目余额表（含一级至末级科目）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4.有对外投资设立企业、购买股权情况的，需提交投资协议、被投资企业最新章程及验资报告等相关资料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5.2023年度实际缴纳税款的纳税证明（可登陆税务局官网打印）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6.担保协议、公证书等相关资料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小标宋_GBK" w:cs="方正小标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kern w:val="0"/>
          <w:sz w:val="32"/>
          <w:szCs w:val="32"/>
          <w:lang w:eastAsia="zh-CN"/>
        </w:rPr>
        <w:t>注：</w:t>
      </w:r>
      <w:r>
        <w:rPr>
          <w:rFonts w:hint="eastAsia" w:ascii="Times New Roman" w:hAnsi="Times New Roman" w:eastAsia="方正小标宋_GBK" w:cs="方正小标宋_GBK"/>
          <w:b w:val="0"/>
          <w:bCs w:val="0"/>
          <w:kern w:val="0"/>
          <w:sz w:val="32"/>
          <w:szCs w:val="32"/>
        </w:rPr>
        <w:t>非独立核算的分支机构</w:t>
      </w:r>
      <w:r>
        <w:rPr>
          <w:rFonts w:hint="eastAsia" w:ascii="Times New Roman" w:hAnsi="Times New Roman" w:eastAsia="方正小标宋_GBK" w:cs="方正小标宋_GBK"/>
          <w:b w:val="0"/>
          <w:bCs w:val="0"/>
          <w:kern w:val="0"/>
          <w:sz w:val="32"/>
          <w:szCs w:val="32"/>
          <w:lang w:eastAsia="zh-CN"/>
        </w:rPr>
        <w:t>由</w:t>
      </w:r>
      <w:r>
        <w:rPr>
          <w:rFonts w:hint="eastAsia" w:ascii="Times New Roman" w:hAnsi="Times New Roman" w:eastAsia="方正小标宋_GBK" w:cs="方正小标宋_GBK"/>
          <w:b w:val="0"/>
          <w:bCs w:val="0"/>
          <w:kern w:val="0"/>
          <w:sz w:val="32"/>
          <w:szCs w:val="32"/>
          <w:lang w:val="en-US" w:eastAsia="zh-CN"/>
        </w:rPr>
        <w:t>总公司（或总部）出具非独立核算证明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kern w:val="0"/>
          <w:sz w:val="32"/>
          <w:szCs w:val="32"/>
          <w:lang w:eastAsia="zh-CN"/>
        </w:rPr>
        <w:t>三、</w:t>
      </w:r>
      <w:r>
        <w:rPr>
          <w:rFonts w:hint="eastAsia" w:ascii="Times New Roman" w:hAnsi="Times New Roman" w:eastAsia="黑体" w:cs="黑体"/>
          <w:b w:val="0"/>
          <w:bCs w:val="0"/>
          <w:kern w:val="0"/>
          <w:sz w:val="32"/>
          <w:szCs w:val="32"/>
        </w:rPr>
        <w:t>适用于清算</w:t>
      </w:r>
      <w:r>
        <w:rPr>
          <w:rFonts w:hint="eastAsia" w:ascii="Times New Roman" w:hAnsi="Times New Roman" w:eastAsia="黑体" w:cs="黑体"/>
          <w:b w:val="0"/>
          <w:bCs w:val="0"/>
          <w:kern w:val="0"/>
          <w:sz w:val="32"/>
          <w:szCs w:val="32"/>
          <w:lang w:eastAsia="zh-CN"/>
        </w:rPr>
        <w:t>、歇业</w:t>
      </w:r>
      <w:r>
        <w:rPr>
          <w:rFonts w:hint="eastAsia" w:ascii="Times New Roman" w:hAnsi="Times New Roman" w:eastAsia="黑体" w:cs="黑体"/>
          <w:b w:val="0"/>
          <w:bCs w:val="0"/>
          <w:kern w:val="0"/>
          <w:sz w:val="32"/>
          <w:szCs w:val="32"/>
        </w:rPr>
        <w:t>企业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1.参照上述：（一）基本资料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2.企业清算组备案通知书（或备案表）、歇业备案表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3.企业清算公告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546"/>
    <w:rsid w:val="003C44D6"/>
    <w:rsid w:val="006F2EF4"/>
    <w:rsid w:val="00895546"/>
    <w:rsid w:val="00A264A2"/>
    <w:rsid w:val="00AE176B"/>
    <w:rsid w:val="00B94A9A"/>
    <w:rsid w:val="1B1E4BF7"/>
    <w:rsid w:val="1BAFFC08"/>
    <w:rsid w:val="1F293498"/>
    <w:rsid w:val="242503C8"/>
    <w:rsid w:val="3746190A"/>
    <w:rsid w:val="3F5D38E3"/>
    <w:rsid w:val="3FFFAE74"/>
    <w:rsid w:val="452A24AF"/>
    <w:rsid w:val="4C7D6387"/>
    <w:rsid w:val="4FFF3869"/>
    <w:rsid w:val="5C2C4432"/>
    <w:rsid w:val="5FF65BCF"/>
    <w:rsid w:val="754F498C"/>
    <w:rsid w:val="75FFCF30"/>
    <w:rsid w:val="77DD8215"/>
    <w:rsid w:val="77FBE9D8"/>
    <w:rsid w:val="7CE7D7AB"/>
    <w:rsid w:val="AFF975CB"/>
    <w:rsid w:val="B5FE2ED5"/>
    <w:rsid w:val="BBEB8F18"/>
    <w:rsid w:val="BDFE378D"/>
    <w:rsid w:val="CF8EB209"/>
    <w:rsid w:val="CFBB332C"/>
    <w:rsid w:val="D5EBD1E7"/>
    <w:rsid w:val="D6FFFF33"/>
    <w:rsid w:val="DFCBD363"/>
    <w:rsid w:val="EDFDD5D8"/>
    <w:rsid w:val="F64AD037"/>
    <w:rsid w:val="F7E73DC5"/>
    <w:rsid w:val="F7FC13F0"/>
    <w:rsid w:val="FE7D355C"/>
    <w:rsid w:val="FEEBA78E"/>
    <w:rsid w:val="FFFB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</Words>
  <Characters>579</Characters>
  <Lines>4</Lines>
  <Paragraphs>1</Paragraphs>
  <TotalTime>15</TotalTime>
  <ScaleCrop>false</ScaleCrop>
  <LinksUpToDate>false</LinksUpToDate>
  <CharactersWithSpaces>679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2020-08-23T05:42:00Z</dcterms:created>
  <dc:creator>Administrator</dc:creator>
  <cp:lastModifiedBy>user</cp:lastModifiedBy>
  <dcterms:modified xsi:type="dcterms:W3CDTF">2024-08-21T14:14:53Z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