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4857C">
      <w:pPr>
        <w:pStyle w:val="12"/>
        <w:shd w:val="clear"/>
        <w:jc w:val="both"/>
        <w:outlineLvl w:val="9"/>
        <w:rPr>
          <w:rFonts w:hint="default" w:ascii="Times New Roman" w:hAnsi="Times New Roman" w:eastAsia="方正小标宋简体" w:cs="Times New Roman"/>
          <w:b w:val="0"/>
          <w:bCs w:val="0"/>
          <w:color w:val="auto"/>
          <w:sz w:val="48"/>
          <w:szCs w:val="48"/>
          <w:highlight w:val="none"/>
        </w:rPr>
      </w:pPr>
    </w:p>
    <w:p w14:paraId="14E15B08">
      <w:pPr>
        <w:rPr>
          <w:rFonts w:hint="default" w:ascii="Times New Roman" w:hAnsi="Times New Roman" w:eastAsia="方正小标宋简体" w:cs="Times New Roman"/>
          <w:b w:val="0"/>
          <w:bCs w:val="0"/>
          <w:color w:val="auto"/>
          <w:sz w:val="48"/>
          <w:szCs w:val="48"/>
          <w:highlight w:val="none"/>
        </w:rPr>
      </w:pPr>
    </w:p>
    <w:p w14:paraId="1F825821">
      <w:pPr>
        <w:pStyle w:val="13"/>
        <w:rPr>
          <w:rFonts w:hint="default" w:ascii="Times New Roman" w:hAnsi="Times New Roman" w:cs="Times New Roman"/>
          <w:color w:val="auto"/>
          <w:highlight w:val="none"/>
        </w:rPr>
      </w:pPr>
    </w:p>
    <w:p w14:paraId="2BA9D558">
      <w:pPr>
        <w:rPr>
          <w:rFonts w:hint="default" w:ascii="Times New Roman" w:hAnsi="Times New Roman" w:eastAsia="方正小标宋简体" w:cs="Times New Roman"/>
          <w:b w:val="0"/>
          <w:bCs w:val="0"/>
          <w:color w:val="auto"/>
          <w:sz w:val="48"/>
          <w:szCs w:val="48"/>
          <w:highlight w:val="none"/>
        </w:rPr>
      </w:pPr>
    </w:p>
    <w:p w14:paraId="505C4C3D">
      <w:pPr>
        <w:rPr>
          <w:rFonts w:hint="default" w:ascii="Times New Roman" w:hAnsi="Times New Roman" w:eastAsia="方正小标宋简体" w:cs="Times New Roman"/>
          <w:b w:val="0"/>
          <w:bCs w:val="0"/>
          <w:color w:val="auto"/>
          <w:sz w:val="48"/>
          <w:szCs w:val="48"/>
          <w:highlight w:val="none"/>
        </w:rPr>
      </w:pPr>
    </w:p>
    <w:p w14:paraId="7A8DBB23">
      <w:pPr>
        <w:pStyle w:val="12"/>
        <w:keepNext w:val="0"/>
        <w:keepLines w:val="0"/>
        <w:pageBreakBefore w:val="0"/>
        <w:widowControl w:val="0"/>
        <w:shd w:val="clear"/>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b w:val="0"/>
          <w:bCs w:val="0"/>
          <w:color w:val="auto"/>
          <w:sz w:val="44"/>
          <w:szCs w:val="44"/>
          <w:highlight w:val="none"/>
          <w:lang w:val="en-US" w:eastAsia="zh-CN"/>
        </w:rPr>
        <w:t>云南滇中新区企业开办“</w:t>
      </w:r>
      <w:r>
        <w:rPr>
          <w:rFonts w:hint="default" w:ascii="Times New Roman" w:hAnsi="Times New Roman" w:eastAsia="方正小标宋_GBK" w:cs="Times New Roman"/>
          <w:b w:val="0"/>
          <w:bCs w:val="0"/>
          <w:color w:val="auto"/>
          <w:sz w:val="44"/>
          <w:szCs w:val="44"/>
          <w:highlight w:val="none"/>
          <w:lang w:eastAsia="zh-CN"/>
        </w:rPr>
        <w:t>一类事</w:t>
      </w:r>
      <w:r>
        <w:rPr>
          <w:rFonts w:hint="default" w:ascii="Times New Roman" w:hAnsi="Times New Roman" w:eastAsia="方正小标宋_GBK" w:cs="Times New Roman"/>
          <w:b w:val="0"/>
          <w:bCs w:val="0"/>
          <w:color w:val="auto"/>
          <w:sz w:val="44"/>
          <w:szCs w:val="44"/>
          <w:highlight w:val="none"/>
          <w:lang w:val="en-US" w:eastAsia="zh-CN"/>
        </w:rPr>
        <w:t>”</w:t>
      </w:r>
      <w:r>
        <w:rPr>
          <w:rFonts w:hint="default" w:ascii="Times New Roman" w:hAnsi="Times New Roman" w:eastAsia="方正小标宋_GBK" w:cs="Times New Roman"/>
          <w:b w:val="0"/>
          <w:bCs w:val="0"/>
          <w:color w:val="auto"/>
          <w:sz w:val="44"/>
          <w:szCs w:val="44"/>
          <w:highlight w:val="none"/>
          <w:lang w:eastAsia="zh-CN"/>
        </w:rPr>
        <w:t>一站式服务事项</w:t>
      </w:r>
      <w:r>
        <w:rPr>
          <w:rFonts w:hint="default" w:ascii="Times New Roman" w:hAnsi="Times New Roman" w:eastAsia="方正小标宋_GBK" w:cs="Times New Roman"/>
          <w:b w:val="0"/>
          <w:bCs w:val="0"/>
          <w:color w:val="auto"/>
          <w:sz w:val="44"/>
          <w:szCs w:val="44"/>
          <w:highlight w:val="none"/>
        </w:rPr>
        <w:t>办事指南</w:t>
      </w:r>
    </w:p>
    <w:p w14:paraId="0FF4FD71">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r>
        <w:rPr>
          <w:rFonts w:hint="default" w:ascii="Times New Roman" w:hAnsi="Times New Roman" w:eastAsia="黑体" w:cs="Times New Roman"/>
          <w:color w:val="auto"/>
          <w:sz w:val="30"/>
          <w:szCs w:val="30"/>
          <w:highlight w:val="none"/>
          <w:lang w:val="en-US" w:eastAsia="zh-CN"/>
        </w:rPr>
        <w:tab/>
      </w:r>
    </w:p>
    <w:p w14:paraId="0927583E">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64EABD0A">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r>
        <w:rPr>
          <w:rFonts w:hint="default" w:ascii="Times New Roman" w:hAnsi="Times New Roman" w:eastAsia="黑体" w:cs="Times New Roman"/>
          <w:color w:val="auto"/>
          <w:sz w:val="30"/>
          <w:szCs w:val="30"/>
          <w:highlight w:val="none"/>
          <w:lang w:val="en-US" w:eastAsia="zh-CN"/>
        </w:rPr>
        <w:tab/>
      </w:r>
    </w:p>
    <w:p w14:paraId="507888F2">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75AF3F56">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5039C564">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5E00087E">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12E28998">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62A626B0">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1E948770">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52502C6C">
      <w:pPr>
        <w:shd w:val="clear"/>
        <w:tabs>
          <w:tab w:val="left" w:pos="5446"/>
          <w:tab w:val="center" w:pos="7039"/>
        </w:tabs>
        <w:jc w:val="center"/>
        <w:rPr>
          <w:rFonts w:hint="default" w:ascii="Times New Roman" w:hAnsi="Times New Roman" w:eastAsia="方正黑体_GBK" w:cs="Times New Roman"/>
          <w:color w:val="auto"/>
          <w:sz w:val="32"/>
          <w:szCs w:val="32"/>
          <w:highlight w:val="none"/>
          <w:lang w:val="en-US" w:eastAsia="zh-CN"/>
        </w:rPr>
      </w:pPr>
    </w:p>
    <w:p w14:paraId="5AD8636A">
      <w:pPr>
        <w:widowControl/>
        <w:shd w:val="clear" w:color="auto"/>
        <w:spacing w:line="560" w:lineRule="exact"/>
        <w:ind w:firstLine="600" w:firstLineChars="200"/>
        <w:jc w:val="left"/>
        <w:outlineLvl w:val="0"/>
        <w:rPr>
          <w:rFonts w:hint="default" w:ascii="Times New Roman" w:hAnsi="Times New Roman" w:eastAsia="方正黑体_GBK" w:cs="Times New Roman"/>
          <w:color w:val="auto"/>
          <w:kern w:val="0"/>
          <w:sz w:val="30"/>
          <w:szCs w:val="30"/>
          <w:highlight w:val="none"/>
        </w:rPr>
      </w:pPr>
    </w:p>
    <w:p w14:paraId="681B7FE6">
      <w:pPr>
        <w:widowControl/>
        <w:shd w:val="clear" w:color="auto"/>
        <w:spacing w:line="560" w:lineRule="exact"/>
        <w:ind w:firstLine="600" w:firstLineChars="200"/>
        <w:jc w:val="left"/>
        <w:outlineLvl w:val="0"/>
        <w:rPr>
          <w:rFonts w:hint="default" w:ascii="Times New Roman" w:hAnsi="Times New Roman" w:eastAsia="方正黑体_GBK" w:cs="Times New Roman"/>
          <w:color w:val="auto"/>
          <w:kern w:val="0"/>
          <w:sz w:val="30"/>
          <w:szCs w:val="30"/>
          <w:highlight w:val="none"/>
        </w:rPr>
      </w:pPr>
      <w:r>
        <w:rPr>
          <w:rFonts w:hint="default" w:ascii="Times New Roman" w:hAnsi="Times New Roman" w:eastAsia="方正黑体_GBK" w:cs="Times New Roman"/>
          <w:color w:val="auto"/>
          <w:kern w:val="0"/>
          <w:sz w:val="30"/>
          <w:szCs w:val="30"/>
          <w:highlight w:val="none"/>
        </w:rPr>
        <w:t>一、基本信息</w:t>
      </w:r>
    </w:p>
    <w:tbl>
      <w:tblPr>
        <w:tblStyle w:val="15"/>
        <w:tblpPr w:leftFromText="180" w:rightFromText="180" w:vertAnchor="text" w:horzAnchor="page" w:tblpX="1830" w:tblpY="115"/>
        <w:tblOverlap w:val="never"/>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106"/>
        <w:gridCol w:w="1829"/>
        <w:gridCol w:w="2680"/>
      </w:tblGrid>
      <w:tr w14:paraId="1EA3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97" w:type="dxa"/>
            <w:vAlign w:val="center"/>
          </w:tcPr>
          <w:p w14:paraId="4E841761">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t>“一类事”</w:t>
            </w:r>
            <w:r>
              <w:rPr>
                <w:rFonts w:hint="default" w:ascii="Times New Roman" w:hAnsi="Times New Roman" w:eastAsia="宋体" w:cs="Times New Roman"/>
                <w:b/>
                <w:bCs/>
                <w:color w:val="auto"/>
                <w:sz w:val="24"/>
                <w:szCs w:val="24"/>
                <w:highlight w:val="none"/>
              </w:rPr>
              <w:t>事项名称</w:t>
            </w:r>
          </w:p>
        </w:tc>
        <w:tc>
          <w:tcPr>
            <w:tcW w:w="6615" w:type="dxa"/>
            <w:gridSpan w:val="3"/>
            <w:vAlign w:val="center"/>
          </w:tcPr>
          <w:p w14:paraId="5AD618F5">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云南滇中新区企业开办“一类事”一站式服务事项</w:t>
            </w:r>
          </w:p>
        </w:tc>
      </w:tr>
      <w:tr w14:paraId="3A8B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67FDA0B1">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牵头单位</w:t>
            </w:r>
          </w:p>
        </w:tc>
        <w:tc>
          <w:tcPr>
            <w:tcW w:w="2106" w:type="dxa"/>
            <w:vAlign w:val="center"/>
          </w:tcPr>
          <w:p w14:paraId="65D2CF8C">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新区市场监管局</w:t>
            </w:r>
          </w:p>
        </w:tc>
        <w:tc>
          <w:tcPr>
            <w:tcW w:w="1829" w:type="dxa"/>
            <w:vAlign w:val="center"/>
          </w:tcPr>
          <w:p w14:paraId="0664A354">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配合</w:t>
            </w:r>
            <w:r>
              <w:rPr>
                <w:rFonts w:hint="default" w:ascii="Times New Roman" w:hAnsi="Times New Roman" w:eastAsia="宋体" w:cs="Times New Roman"/>
                <w:b/>
                <w:bCs/>
                <w:color w:val="auto"/>
                <w:sz w:val="24"/>
                <w:szCs w:val="24"/>
                <w:highlight w:val="none"/>
              </w:rPr>
              <w:t>单位</w:t>
            </w:r>
          </w:p>
        </w:tc>
        <w:tc>
          <w:tcPr>
            <w:tcW w:w="2680" w:type="dxa"/>
            <w:vAlign w:val="center"/>
          </w:tcPr>
          <w:p w14:paraId="6F2BE879">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新区综合管理部、</w:t>
            </w:r>
            <w:r>
              <w:rPr>
                <w:rFonts w:hint="eastAsia" w:eastAsia="宋体" w:cs="Times New Roman"/>
                <w:color w:val="auto"/>
                <w:sz w:val="24"/>
                <w:szCs w:val="24"/>
                <w:highlight w:val="none"/>
                <w:lang w:val="en-US" w:eastAsia="zh-CN"/>
              </w:rPr>
              <w:t>新区经发局、</w:t>
            </w:r>
            <w:r>
              <w:rPr>
                <w:rFonts w:hint="default" w:ascii="Times New Roman" w:hAnsi="Times New Roman" w:eastAsia="宋体" w:cs="Times New Roman"/>
                <w:color w:val="auto"/>
                <w:sz w:val="24"/>
                <w:szCs w:val="24"/>
                <w:highlight w:val="none"/>
                <w:lang w:val="en-US" w:eastAsia="zh-CN"/>
              </w:rPr>
              <w:t>新区城市建设管理局、新区财政局、新区政务服务管理局、新区社会事务管理局、新区税务局、空港公安分局</w:t>
            </w:r>
          </w:p>
        </w:tc>
      </w:tr>
      <w:tr w14:paraId="559C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7" w:type="dxa"/>
            <w:vAlign w:val="center"/>
          </w:tcPr>
          <w:p w14:paraId="5BB3841E">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服务对象</w:t>
            </w:r>
          </w:p>
        </w:tc>
        <w:tc>
          <w:tcPr>
            <w:tcW w:w="2106" w:type="dxa"/>
            <w:vAlign w:val="center"/>
          </w:tcPr>
          <w:p w14:paraId="34898A0C">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法人</w:t>
            </w:r>
          </w:p>
        </w:tc>
        <w:tc>
          <w:tcPr>
            <w:tcW w:w="1829" w:type="dxa"/>
            <w:vAlign w:val="center"/>
          </w:tcPr>
          <w:p w14:paraId="2EE41BB4">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“一</w:t>
            </w:r>
            <w:r>
              <w:rPr>
                <w:rFonts w:hint="default" w:ascii="Times New Roman" w:hAnsi="Times New Roman" w:eastAsia="宋体" w:cs="Times New Roman"/>
                <w:b/>
                <w:bCs/>
                <w:color w:val="auto"/>
                <w:sz w:val="24"/>
                <w:szCs w:val="24"/>
                <w:highlight w:val="none"/>
                <w:lang w:eastAsia="zh-CN"/>
              </w:rPr>
              <w:t>类</w:t>
            </w:r>
            <w:r>
              <w:rPr>
                <w:rFonts w:hint="default" w:ascii="Times New Roman" w:hAnsi="Times New Roman" w:eastAsia="宋体" w:cs="Times New Roman"/>
                <w:b/>
                <w:bCs/>
                <w:color w:val="auto"/>
                <w:sz w:val="24"/>
                <w:szCs w:val="24"/>
                <w:highlight w:val="none"/>
              </w:rPr>
              <w:t>事”涉及事项（服务）</w:t>
            </w:r>
          </w:p>
        </w:tc>
        <w:tc>
          <w:tcPr>
            <w:tcW w:w="2680" w:type="dxa"/>
            <w:vAlign w:val="center"/>
          </w:tcPr>
          <w:p w14:paraId="27E82E59">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1.企业开办“一件事”</w:t>
            </w:r>
          </w:p>
          <w:p w14:paraId="79F056DD">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2.法律咨询</w:t>
            </w:r>
          </w:p>
          <w:p w14:paraId="38944005">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3.金融服务</w:t>
            </w:r>
            <w:r>
              <w:rPr>
                <w:rFonts w:hint="eastAsia" w:eastAsia="宋体" w:cs="Times New Roman"/>
                <w:highlight w:val="none"/>
                <w:lang w:val="en-US" w:eastAsia="zh-CN"/>
              </w:rPr>
              <w:t>（</w:t>
            </w:r>
            <w:r>
              <w:rPr>
                <w:rFonts w:hint="default" w:ascii="Times New Roman" w:hAnsi="Times New Roman" w:eastAsia="宋体" w:cs="Times New Roman"/>
                <w:highlight w:val="none"/>
                <w:lang w:val="en-US" w:eastAsia="zh-CN"/>
              </w:rPr>
              <w:t>开户预约+融资咨询办理）</w:t>
            </w:r>
          </w:p>
          <w:p w14:paraId="79F60CDF">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cs="Times New Roman"/>
                <w:highlight w:val="none"/>
                <w:lang w:val="en-US" w:eastAsia="zh-CN"/>
              </w:rPr>
            </w:pPr>
            <w:r>
              <w:rPr>
                <w:rFonts w:hint="default" w:ascii="Times New Roman" w:hAnsi="Times New Roman" w:eastAsia="宋体" w:cs="Times New Roman"/>
                <w:highlight w:val="none"/>
                <w:lang w:val="en-US" w:eastAsia="zh-CN"/>
              </w:rPr>
              <w:t>4.帮办代办服务</w:t>
            </w:r>
          </w:p>
        </w:tc>
      </w:tr>
      <w:tr w14:paraId="67B9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7" w:type="dxa"/>
            <w:vAlign w:val="center"/>
          </w:tcPr>
          <w:p w14:paraId="695FACEB">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rPr>
              <w:t>办理形式</w:t>
            </w:r>
          </w:p>
        </w:tc>
        <w:tc>
          <w:tcPr>
            <w:tcW w:w="2106" w:type="dxa"/>
            <w:vAlign w:val="center"/>
          </w:tcPr>
          <w:p w14:paraId="612010B9">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窗口办理、网上办理</w:t>
            </w:r>
          </w:p>
        </w:tc>
        <w:tc>
          <w:tcPr>
            <w:tcW w:w="1829" w:type="dxa"/>
            <w:vAlign w:val="center"/>
          </w:tcPr>
          <w:p w14:paraId="77F04A06">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承诺办结时限</w:t>
            </w:r>
          </w:p>
          <w:p w14:paraId="443FDB0E">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工作日</w:t>
            </w:r>
            <w:r>
              <w:rPr>
                <w:rFonts w:hint="default" w:ascii="Times New Roman" w:hAnsi="Times New Roman" w:eastAsia="宋体" w:cs="Times New Roman"/>
                <w:b/>
                <w:bCs/>
                <w:color w:val="auto"/>
                <w:sz w:val="24"/>
                <w:szCs w:val="24"/>
                <w:highlight w:val="none"/>
                <w:lang w:eastAsia="zh-CN"/>
              </w:rPr>
              <w:t>）</w:t>
            </w:r>
          </w:p>
        </w:tc>
        <w:tc>
          <w:tcPr>
            <w:tcW w:w="2680" w:type="dxa"/>
            <w:vAlign w:val="center"/>
          </w:tcPr>
          <w:p w14:paraId="2DB8E304">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p>
        </w:tc>
      </w:tr>
      <w:tr w14:paraId="1E36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650915EB">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是</w:t>
            </w:r>
            <w:r>
              <w:rPr>
                <w:rFonts w:hint="default" w:ascii="Times New Roman" w:hAnsi="Times New Roman" w:eastAsia="宋体" w:cs="Times New Roman"/>
                <w:b/>
                <w:bCs/>
                <w:color w:val="auto"/>
                <w:sz w:val="24"/>
                <w:szCs w:val="24"/>
                <w:highlight w:val="none"/>
              </w:rPr>
              <w:t>否收费</w:t>
            </w:r>
          </w:p>
        </w:tc>
        <w:tc>
          <w:tcPr>
            <w:tcW w:w="2106" w:type="dxa"/>
            <w:vAlign w:val="center"/>
          </w:tcPr>
          <w:p w14:paraId="004FD37F">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否</w:t>
            </w:r>
          </w:p>
        </w:tc>
        <w:tc>
          <w:tcPr>
            <w:tcW w:w="1829" w:type="dxa"/>
            <w:vAlign w:val="center"/>
          </w:tcPr>
          <w:p w14:paraId="0842397A">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线下跑动次数</w:t>
            </w:r>
          </w:p>
        </w:tc>
        <w:tc>
          <w:tcPr>
            <w:tcW w:w="2680" w:type="dxa"/>
            <w:vAlign w:val="center"/>
          </w:tcPr>
          <w:p w14:paraId="223BF50F">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1次</w:t>
            </w:r>
          </w:p>
        </w:tc>
      </w:tr>
      <w:tr w14:paraId="7E83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20F173AC">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联办能力</w:t>
            </w:r>
          </w:p>
        </w:tc>
        <w:tc>
          <w:tcPr>
            <w:tcW w:w="6615" w:type="dxa"/>
            <w:gridSpan w:val="3"/>
            <w:vAlign w:val="center"/>
          </w:tcPr>
          <w:p w14:paraId="5EF030E0">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联合受理、联合审查、联合审批</w:t>
            </w:r>
          </w:p>
        </w:tc>
      </w:tr>
      <w:tr w14:paraId="4FCC4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2A24046E">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咨询方式</w:t>
            </w:r>
          </w:p>
        </w:tc>
        <w:tc>
          <w:tcPr>
            <w:tcW w:w="6615" w:type="dxa"/>
            <w:gridSpan w:val="3"/>
            <w:vAlign w:val="center"/>
          </w:tcPr>
          <w:p w14:paraId="10DCE43D">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0871-67336736（云南滇中新区政务服务中心综合服务窗口）</w:t>
            </w:r>
          </w:p>
        </w:tc>
      </w:tr>
      <w:tr w14:paraId="5AB0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37824DF9">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监督方式</w:t>
            </w:r>
          </w:p>
        </w:tc>
        <w:tc>
          <w:tcPr>
            <w:tcW w:w="6615" w:type="dxa"/>
            <w:gridSpan w:val="3"/>
            <w:vAlign w:val="center"/>
          </w:tcPr>
          <w:p w14:paraId="19C6987A">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0871-12345、0871-67336722</w:t>
            </w:r>
          </w:p>
        </w:tc>
      </w:tr>
      <w:tr w14:paraId="2DC2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50E7A3E1">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办理时间</w:t>
            </w:r>
          </w:p>
        </w:tc>
        <w:tc>
          <w:tcPr>
            <w:tcW w:w="6615" w:type="dxa"/>
            <w:gridSpan w:val="3"/>
            <w:vAlign w:val="center"/>
          </w:tcPr>
          <w:p w14:paraId="188F3CA6">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星期一至星期五，上午09：00-12：00，下午13：00-17：00（法定节假日按国家假期安排调整办理时间）</w:t>
            </w:r>
          </w:p>
        </w:tc>
      </w:tr>
      <w:tr w14:paraId="3911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6E61934A">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办理地址</w:t>
            </w:r>
          </w:p>
        </w:tc>
        <w:tc>
          <w:tcPr>
            <w:tcW w:w="6615" w:type="dxa"/>
            <w:gridSpan w:val="3"/>
            <w:vAlign w:val="center"/>
          </w:tcPr>
          <w:p w14:paraId="6CA270FA">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云南滇中新区政务服务中心（云南省昆明市官渡区大板桥街道滇兴街1号空港商务广场1号楼裙楼，可乘坐地铁6号线到大板桥地铁站下车步行900米即到）</w:t>
            </w:r>
          </w:p>
        </w:tc>
      </w:tr>
    </w:tbl>
    <w:p w14:paraId="7F50C68F">
      <w:pPr>
        <w:keepNext w:val="0"/>
        <w:keepLines w:val="0"/>
        <w:pageBreakBefore w:val="0"/>
        <w:numPr>
          <w:ilvl w:val="0"/>
          <w:numId w:val="1"/>
        </w:numPr>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设定依据</w:t>
      </w:r>
    </w:p>
    <w:p w14:paraId="1368982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17"/>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pPr>
      <w:r>
        <w:rPr>
          <w:rStyle w:val="17"/>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（一）企业开办“一件事”</w:t>
      </w:r>
    </w:p>
    <w:p w14:paraId="64599E3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按照云南省2022年企业开办“一件事”事项设定依据设定。</w:t>
      </w:r>
    </w:p>
    <w:p w14:paraId="3ABC3DC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17"/>
          <w:rFonts w:hint="default" w:ascii="Times New Roman" w:hAnsi="Times New Roman" w:eastAsia="方正楷体_GBK" w:cs="Times New Roman"/>
          <w:b w:val="0"/>
          <w:bCs/>
          <w:i w:val="0"/>
          <w:iCs w:val="0"/>
          <w:caps w:val="0"/>
          <w:color w:val="auto"/>
          <w:spacing w:val="0"/>
          <w:sz w:val="32"/>
          <w:szCs w:val="32"/>
          <w:highlight w:val="none"/>
          <w:shd w:val="clear" w:fill="FFFFFF"/>
          <w:lang w:eastAsia="zh-CN"/>
        </w:rPr>
      </w:pPr>
      <w:r>
        <w:rPr>
          <w:rStyle w:val="17"/>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（二）</w:t>
      </w:r>
      <w:r>
        <w:rPr>
          <w:rStyle w:val="17"/>
          <w:rFonts w:hint="default" w:ascii="Times New Roman" w:hAnsi="Times New Roman" w:eastAsia="方正楷体_GBK" w:cs="Times New Roman"/>
          <w:b w:val="0"/>
          <w:bCs/>
          <w:i w:val="0"/>
          <w:iCs w:val="0"/>
          <w:caps w:val="0"/>
          <w:color w:val="auto"/>
          <w:spacing w:val="0"/>
          <w:sz w:val="32"/>
          <w:szCs w:val="32"/>
          <w:highlight w:val="none"/>
          <w:shd w:val="clear" w:fill="FFFFFF"/>
          <w:lang w:eastAsia="zh-CN"/>
        </w:rPr>
        <w:t>法律咨询</w:t>
      </w:r>
    </w:p>
    <w:p w14:paraId="17152F8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云南滇中新区为办事群众提供智能法律咨询、生成法律意见书、合同</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文书模板下载、企业法治体检等工作。同时，在新区政务服务中心设法律咨询窗口，每周五安排专业律师到</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窗口</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坐班，现场</w:t>
      </w:r>
      <w:r>
        <w:rPr>
          <w:rFonts w:hint="default" w:ascii="Times New Roman" w:hAnsi="Times New Roman" w:eastAsia="方正仿宋_GBK" w:cs="Times New Roman"/>
          <w:i w:val="0"/>
          <w:iCs w:val="0"/>
          <w:caps w:val="0"/>
          <w:color w:val="auto"/>
          <w:spacing w:val="0"/>
          <w:sz w:val="32"/>
          <w:szCs w:val="32"/>
          <w:highlight w:val="none"/>
          <w:shd w:val="clear" w:fill="FFFFFF"/>
        </w:rPr>
        <w:t>为办事企业、群众提供一站式</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法律法规咨询、法律援助、法律宣传</w:t>
      </w:r>
      <w:r>
        <w:rPr>
          <w:rFonts w:hint="default" w:ascii="Times New Roman" w:hAnsi="Times New Roman" w:eastAsia="方正仿宋_GBK" w:cs="Times New Roman"/>
          <w:i w:val="0"/>
          <w:iCs w:val="0"/>
          <w:caps w:val="0"/>
          <w:color w:val="auto"/>
          <w:spacing w:val="0"/>
          <w:sz w:val="32"/>
          <w:szCs w:val="32"/>
          <w:highlight w:val="none"/>
          <w:shd w:val="clear" w:fill="FFFFFF"/>
        </w:rPr>
        <w:t>等相关服务</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切实帮助企业和群众提高经营管理水平和风险防范能力，</w:t>
      </w:r>
      <w:r>
        <w:rPr>
          <w:rFonts w:hint="default" w:ascii="Times New Roman" w:hAnsi="Times New Roman" w:eastAsia="方正仿宋_GBK" w:cs="Times New Roman"/>
          <w:i w:val="0"/>
          <w:iCs w:val="0"/>
          <w:caps w:val="0"/>
          <w:color w:val="auto"/>
          <w:spacing w:val="0"/>
          <w:sz w:val="32"/>
          <w:szCs w:val="32"/>
          <w:highlight w:val="none"/>
          <w:shd w:val="clear" w:fill="FFFFFF"/>
        </w:rPr>
        <w:t>不断增强群众办事的获得感和满意度。</w:t>
      </w:r>
    </w:p>
    <w:p w14:paraId="658277EA">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Style w:val="17"/>
          <w:rFonts w:hint="default" w:ascii="Times New Roman" w:hAnsi="Times New Roman" w:eastAsia="方正楷体_GBK" w:cs="Times New Roman"/>
          <w:b w:val="0"/>
          <w:bCs/>
          <w:i w:val="0"/>
          <w:iCs w:val="0"/>
          <w:caps w:val="0"/>
          <w:color w:val="auto"/>
          <w:spacing w:val="0"/>
          <w:sz w:val="32"/>
          <w:szCs w:val="32"/>
          <w:highlight w:val="none"/>
          <w:shd w:val="clear" w:fill="FFFFFF"/>
          <w:lang w:eastAsia="zh-CN"/>
        </w:rPr>
      </w:pPr>
      <w:r>
        <w:rPr>
          <w:rStyle w:val="17"/>
          <w:rFonts w:hint="default" w:ascii="Times New Roman" w:hAnsi="Times New Roman" w:eastAsia="方正楷体_GBK" w:cs="Times New Roman"/>
          <w:b w:val="0"/>
          <w:bCs/>
          <w:i w:val="0"/>
          <w:iCs w:val="0"/>
          <w:caps w:val="0"/>
          <w:color w:val="auto"/>
          <w:spacing w:val="0"/>
          <w:sz w:val="32"/>
          <w:szCs w:val="32"/>
          <w:highlight w:val="none"/>
          <w:shd w:val="clear" w:fill="FFFFFF"/>
          <w:lang w:eastAsia="zh-CN"/>
        </w:rPr>
        <w:t>（三）金融服务</w:t>
      </w:r>
      <w:r>
        <w:rPr>
          <w:rStyle w:val="17"/>
          <w:rFonts w:hint="eastAsia" w:eastAsia="方正楷体_GBK" w:cs="Times New Roman"/>
          <w:b w:val="0"/>
          <w:bCs/>
          <w:i w:val="0"/>
          <w:iCs w:val="0"/>
          <w:caps w:val="0"/>
          <w:color w:val="auto"/>
          <w:spacing w:val="0"/>
          <w:sz w:val="32"/>
          <w:szCs w:val="32"/>
          <w:highlight w:val="none"/>
          <w:shd w:val="clear" w:fill="FFFFFF"/>
          <w:lang w:eastAsia="zh-CN"/>
        </w:rPr>
        <w:t>（</w:t>
      </w:r>
      <w:r>
        <w:rPr>
          <w:rStyle w:val="17"/>
          <w:rFonts w:hint="default" w:ascii="Times New Roman" w:hAnsi="Times New Roman" w:eastAsia="方正楷体_GBK" w:cs="Times New Roman"/>
          <w:b w:val="0"/>
          <w:bCs/>
          <w:i w:val="0"/>
          <w:iCs w:val="0"/>
          <w:caps w:val="0"/>
          <w:color w:val="auto"/>
          <w:spacing w:val="0"/>
          <w:sz w:val="32"/>
          <w:szCs w:val="32"/>
          <w:highlight w:val="none"/>
          <w:shd w:val="clear" w:fill="FFFFFF"/>
          <w:lang w:eastAsia="zh-CN"/>
        </w:rPr>
        <w:t>开户预约+融资咨询办理）</w:t>
      </w:r>
    </w:p>
    <w:p w14:paraId="62FF0ACE">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1.</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在滇中新区政务服务中心，建立“普惠金融驿站”，设立金融服务窗口，统筹辖区金融资源，选派各金融机构业务能力强、综合素质高的业务骨干组建专业金融服务团队，开展窗口驻点服务，为个人及企业提供精准化、定制化的金融政策咨询、业务办理、投融资方案制定、融资担保、产业基金对接、上市培育等服务。创新推动企业登记注册和金融服务有机结合，形成包括但不限于延伸办理、信息展示等多种形式的政银合作模式，拓展“企业开办+银行开户+投融资+</w:t>
      </w:r>
      <w:bookmarkStart w:id="0" w:name="_GoBack"/>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信息咨询</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等”一</w:t>
      </w:r>
      <w:bookmarkEnd w:id="0"/>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体化普惠金融服务广度，创建金融服务申办和跟踪的绿色通道。</w:t>
      </w:r>
    </w:p>
    <w:p w14:paraId="3AA7A7C0">
      <w:pPr>
        <w:pStyle w:val="19"/>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2.省发展改革委会同云南金融监管局牵头建立全省支持小微企业融资协调工作机制，开办云南省支持小微企业融资协调工作线上服务专区（云南省融资信用服务平台），摸排小微企业融资需求，推荐至银行机构。各银行机构调动全行资源，有效满足小微企业合理的融资需求，促进信贷资金直达基层。</w:t>
      </w:r>
    </w:p>
    <w:p w14:paraId="67FD1C0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Style w:val="17"/>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pPr>
      <w:r>
        <w:rPr>
          <w:rStyle w:val="17"/>
          <w:rFonts w:hint="default" w:ascii="Times New Roman" w:hAnsi="Times New Roman" w:eastAsia="方正楷体_GBK" w:cs="Times New Roman"/>
          <w:b w:val="0"/>
          <w:bCs/>
          <w:i w:val="0"/>
          <w:iCs w:val="0"/>
          <w:caps w:val="0"/>
          <w:color w:val="auto"/>
          <w:spacing w:val="0"/>
          <w:sz w:val="32"/>
          <w:szCs w:val="32"/>
          <w:highlight w:val="none"/>
          <w:shd w:val="clear" w:fill="FFFFFF"/>
          <w:lang w:eastAsia="zh-CN"/>
        </w:rPr>
        <w:t>（</w:t>
      </w:r>
      <w:r>
        <w:rPr>
          <w:rStyle w:val="17"/>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四</w:t>
      </w:r>
      <w:r>
        <w:rPr>
          <w:rStyle w:val="17"/>
          <w:rFonts w:hint="default" w:ascii="Times New Roman" w:hAnsi="Times New Roman" w:eastAsia="方正楷体_GBK" w:cs="Times New Roman"/>
          <w:b w:val="0"/>
          <w:bCs/>
          <w:i w:val="0"/>
          <w:iCs w:val="0"/>
          <w:caps w:val="0"/>
          <w:color w:val="auto"/>
          <w:spacing w:val="0"/>
          <w:sz w:val="32"/>
          <w:szCs w:val="32"/>
          <w:highlight w:val="none"/>
          <w:shd w:val="clear" w:fill="FFFFFF"/>
          <w:lang w:eastAsia="zh-CN"/>
        </w:rPr>
        <w:t>）</w:t>
      </w:r>
      <w:r>
        <w:rPr>
          <w:rStyle w:val="17"/>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帮办代办服务</w:t>
      </w:r>
    </w:p>
    <w:p w14:paraId="788DE90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《云南省进一步优化政务服务提升行政效能推动“高效办成一件事”实施方案》</w:t>
      </w:r>
      <w:r>
        <w:rPr>
          <w:rFonts w:hint="eastAsia" w:eastAsia="方正仿宋_GBK" w:cs="Times New Roman"/>
          <w:i w:val="0"/>
          <w:iCs w:val="0"/>
          <w:caps w:val="0"/>
          <w:color w:val="auto"/>
          <w:spacing w:val="0"/>
          <w:sz w:val="32"/>
          <w:szCs w:val="32"/>
          <w:highlight w:val="none"/>
          <w:shd w:val="clear" w:fill="FFFFFF"/>
          <w:lang w:val="en-US"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云政发〔2024〕15号</w:t>
      </w:r>
      <w:r>
        <w:rPr>
          <w:rFonts w:hint="eastAsia" w:eastAsia="方正仿宋_GBK" w:cs="Times New Roman"/>
          <w:i w:val="0"/>
          <w:iCs w:val="0"/>
          <w:caps w:val="0"/>
          <w:color w:val="auto"/>
          <w:spacing w:val="0"/>
          <w:sz w:val="32"/>
          <w:szCs w:val="32"/>
          <w:highlight w:val="none"/>
          <w:shd w:val="clear" w:fill="FFFFFF"/>
          <w:lang w:val="en-US"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 xml:space="preserve">第16条“增强帮办代办能力，提升服务温度。健全线上线下帮办代办体系，明确人员配置、工作职责、责任边界、服务内容，提升帮办代办响应率、解决率和满意度。优化线下帮办代办工作机制，为老年人、残疾人等特殊群体和有需要的企业、群众提供陪同办、代理办、上门办等服务。”  </w:t>
      </w:r>
    </w:p>
    <w:p w14:paraId="799189F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i w:val="0"/>
          <w:iCs w:val="0"/>
          <w:caps w:val="0"/>
          <w:color w:val="auto"/>
          <w:spacing w:val="0"/>
          <w:sz w:val="32"/>
          <w:szCs w:val="32"/>
          <w:highlight w:val="none"/>
          <w:shd w:val="clear" w:fill="FFFFFF"/>
        </w:rPr>
        <w:t>三、申报须知</w:t>
      </w:r>
    </w:p>
    <w:p w14:paraId="6FA028C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_GBK" w:cs="Times New Roman"/>
          <w:b/>
          <w:bCs/>
          <w:i w:val="0"/>
          <w:iCs w:val="0"/>
          <w:caps w:val="0"/>
          <w:color w:val="auto"/>
          <w:spacing w:val="0"/>
          <w:sz w:val="32"/>
          <w:szCs w:val="32"/>
          <w:highlight w:val="none"/>
          <w:shd w:val="clear" w:fill="FFFFFF"/>
        </w:rPr>
      </w:pPr>
      <w:r>
        <w:rPr>
          <w:rFonts w:hint="default" w:ascii="Times New Roman" w:hAnsi="Times New Roman" w:eastAsia="方正仿宋_GBK" w:cs="Times New Roman"/>
          <w:b/>
          <w:bCs/>
          <w:i w:val="0"/>
          <w:iCs w:val="0"/>
          <w:caps w:val="0"/>
          <w:color w:val="auto"/>
          <w:spacing w:val="0"/>
          <w:sz w:val="32"/>
          <w:szCs w:val="32"/>
          <w:highlight w:val="none"/>
          <w:shd w:val="clear" w:fill="FFFFFF"/>
          <w:lang w:eastAsia="zh-CN"/>
        </w:rPr>
        <w:t>（一）</w:t>
      </w:r>
      <w:r>
        <w:rPr>
          <w:rFonts w:hint="default" w:ascii="Times New Roman" w:hAnsi="Times New Roman" w:eastAsia="方正仿宋_GBK" w:cs="Times New Roman"/>
          <w:b/>
          <w:bCs/>
          <w:i w:val="0"/>
          <w:iCs w:val="0"/>
          <w:caps w:val="0"/>
          <w:color w:val="auto"/>
          <w:spacing w:val="0"/>
          <w:sz w:val="32"/>
          <w:szCs w:val="32"/>
          <w:highlight w:val="none"/>
          <w:shd w:val="clear" w:fill="FFFFFF"/>
        </w:rPr>
        <w:t>办理前置条件：无</w:t>
      </w:r>
    </w:p>
    <w:p w14:paraId="2225400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_GBK" w:cs="Times New Roman"/>
          <w:b/>
          <w:bCs/>
          <w:i w:val="0"/>
          <w:iCs w:val="0"/>
          <w:caps w:val="0"/>
          <w:color w:val="auto"/>
          <w:spacing w:val="0"/>
          <w:sz w:val="32"/>
          <w:szCs w:val="32"/>
          <w:highlight w:val="none"/>
          <w:shd w:val="clear" w:fill="FFFFFF"/>
        </w:rPr>
      </w:pPr>
      <w:r>
        <w:rPr>
          <w:rFonts w:hint="default" w:ascii="Times New Roman" w:hAnsi="Times New Roman" w:eastAsia="方正仿宋_GBK" w:cs="Times New Roman"/>
          <w:b/>
          <w:bCs/>
          <w:i w:val="0"/>
          <w:iCs w:val="0"/>
          <w:caps w:val="0"/>
          <w:color w:val="auto"/>
          <w:spacing w:val="0"/>
          <w:sz w:val="32"/>
          <w:szCs w:val="32"/>
          <w:highlight w:val="none"/>
          <w:shd w:val="clear" w:fill="FFFFFF"/>
          <w:lang w:eastAsia="zh-CN"/>
        </w:rPr>
        <w:t>（二）</w:t>
      </w:r>
      <w:r>
        <w:rPr>
          <w:rFonts w:hint="default" w:ascii="Times New Roman" w:hAnsi="Times New Roman" w:eastAsia="方正仿宋_GBK" w:cs="Times New Roman"/>
          <w:b/>
          <w:bCs/>
          <w:i w:val="0"/>
          <w:iCs w:val="0"/>
          <w:caps w:val="0"/>
          <w:color w:val="auto"/>
          <w:spacing w:val="0"/>
          <w:sz w:val="32"/>
          <w:szCs w:val="32"/>
          <w:highlight w:val="none"/>
          <w:shd w:val="clear" w:fill="FFFFFF"/>
        </w:rPr>
        <w:t>材料可通过电子证照库调取的，可免于提交。</w:t>
      </w:r>
    </w:p>
    <w:p w14:paraId="2CDD2D0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_GBK" w:cs="Times New Roman"/>
          <w:b/>
          <w:bCs/>
          <w:i w:val="0"/>
          <w:iCs w:val="0"/>
          <w:caps w:val="0"/>
          <w:color w:val="auto"/>
          <w:spacing w:val="0"/>
          <w:sz w:val="32"/>
          <w:szCs w:val="32"/>
          <w:highlight w:val="none"/>
          <w:shd w:val="clear" w:fill="FFFFFF"/>
        </w:rPr>
      </w:pPr>
      <w:r>
        <w:rPr>
          <w:rFonts w:hint="default" w:ascii="Times New Roman" w:hAnsi="Times New Roman" w:eastAsia="方正仿宋_GBK" w:cs="Times New Roman"/>
          <w:b/>
          <w:bCs/>
          <w:i w:val="0"/>
          <w:iCs w:val="0"/>
          <w:caps w:val="0"/>
          <w:color w:val="auto"/>
          <w:spacing w:val="0"/>
          <w:sz w:val="32"/>
          <w:szCs w:val="32"/>
          <w:highlight w:val="none"/>
          <w:shd w:val="clear" w:fill="FFFFFF"/>
          <w:lang w:eastAsia="zh-CN"/>
        </w:rPr>
        <w:t>（三）</w:t>
      </w:r>
      <w:r>
        <w:rPr>
          <w:rFonts w:hint="default" w:ascii="Times New Roman" w:hAnsi="Times New Roman" w:eastAsia="方正仿宋_GBK" w:cs="Times New Roman"/>
          <w:b/>
          <w:bCs/>
          <w:i w:val="0"/>
          <w:iCs w:val="0"/>
          <w:caps w:val="0"/>
          <w:color w:val="auto"/>
          <w:spacing w:val="0"/>
          <w:sz w:val="32"/>
          <w:szCs w:val="32"/>
          <w:highlight w:val="none"/>
          <w:shd w:val="clear" w:fill="FFFFFF"/>
        </w:rPr>
        <w:t>提交材料齐全且符合法定条件的，予以受理。</w:t>
      </w:r>
    </w:p>
    <w:p w14:paraId="46B6B20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_GBK" w:cs="Times New Roman"/>
          <w:b/>
          <w:bCs/>
          <w:color w:val="222222"/>
          <w:kern w:val="0"/>
          <w:sz w:val="32"/>
          <w:szCs w:val="32"/>
        </w:rPr>
      </w:pPr>
      <w:r>
        <w:rPr>
          <w:rFonts w:hint="default" w:ascii="Times New Roman" w:hAnsi="Times New Roman" w:eastAsia="方正仿宋_GBK" w:cs="Times New Roman"/>
          <w:b/>
          <w:bCs/>
          <w:i w:val="0"/>
          <w:iCs w:val="0"/>
          <w:caps w:val="0"/>
          <w:color w:val="auto"/>
          <w:spacing w:val="0"/>
          <w:sz w:val="32"/>
          <w:szCs w:val="32"/>
          <w:highlight w:val="none"/>
          <w:shd w:val="clear" w:fill="FFFFFF"/>
          <w:lang w:eastAsia="zh-CN"/>
        </w:rPr>
        <w:t>（四）</w:t>
      </w:r>
      <w:r>
        <w:rPr>
          <w:rFonts w:hint="default" w:ascii="Times New Roman" w:hAnsi="Times New Roman" w:eastAsia="方正仿宋_GBK" w:cs="Times New Roman"/>
          <w:b/>
          <w:bCs/>
          <w:color w:val="222222"/>
          <w:kern w:val="0"/>
          <w:sz w:val="32"/>
          <w:szCs w:val="32"/>
        </w:rPr>
        <w:t>企业设立登记</w:t>
      </w:r>
    </w:p>
    <w:p w14:paraId="47CDCE60">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rPr>
      </w:pPr>
      <w:r>
        <w:rPr>
          <w:rFonts w:hint="default" w:ascii="Times New Roman" w:hAnsi="Times New Roman" w:eastAsia="方正仿宋_GBK" w:cs="Times New Roman"/>
          <w:color w:val="222222"/>
          <w:kern w:val="0"/>
          <w:sz w:val="32"/>
          <w:szCs w:val="32"/>
        </w:rPr>
        <w:t>1</w:t>
      </w:r>
      <w:r>
        <w:rPr>
          <w:rFonts w:hint="default" w:ascii="Times New Roman" w:hAnsi="Times New Roman" w:eastAsia="方正仿宋_GBK" w:cs="Times New Roman"/>
          <w:color w:val="222222"/>
          <w:kern w:val="0"/>
          <w:sz w:val="32"/>
          <w:szCs w:val="32"/>
          <w:lang w:eastAsia="zh-CN"/>
        </w:rPr>
        <w:t>.</w:t>
      </w:r>
      <w:r>
        <w:rPr>
          <w:rFonts w:hint="default" w:ascii="Times New Roman" w:hAnsi="Times New Roman" w:eastAsia="方正仿宋_GBK" w:cs="Times New Roman"/>
          <w:color w:val="222222"/>
          <w:kern w:val="0"/>
          <w:sz w:val="32"/>
          <w:szCs w:val="32"/>
        </w:rPr>
        <w:t>设立有限责任公司，应当具备下列条件：</w:t>
      </w:r>
    </w:p>
    <w:p w14:paraId="00341920">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rPr>
      </w:pPr>
      <w:r>
        <w:rPr>
          <w:rFonts w:hint="default" w:ascii="Times New Roman" w:hAnsi="Times New Roman" w:eastAsia="方正仿宋_GBK" w:cs="Times New Roman"/>
          <w:color w:val="222222"/>
          <w:kern w:val="0"/>
          <w:sz w:val="32"/>
          <w:szCs w:val="32"/>
        </w:rPr>
        <w:t>（</w:t>
      </w:r>
      <w:r>
        <w:rPr>
          <w:rFonts w:hint="default" w:ascii="Times New Roman" w:hAnsi="Times New Roman" w:eastAsia="方正仿宋_GBK" w:cs="Times New Roman"/>
          <w:color w:val="222222"/>
          <w:kern w:val="0"/>
          <w:sz w:val="32"/>
          <w:szCs w:val="32"/>
          <w:lang w:val="en-US" w:eastAsia="zh-CN"/>
        </w:rPr>
        <w:t>1</w:t>
      </w:r>
      <w:r>
        <w:rPr>
          <w:rFonts w:hint="default" w:ascii="Times New Roman" w:hAnsi="Times New Roman" w:eastAsia="方正仿宋_GBK" w:cs="Times New Roman"/>
          <w:color w:val="222222"/>
          <w:kern w:val="0"/>
          <w:sz w:val="32"/>
          <w:szCs w:val="32"/>
        </w:rPr>
        <w:t>）股东符合法定人数；</w:t>
      </w:r>
    </w:p>
    <w:p w14:paraId="2DB2B027">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rPr>
      </w:pPr>
      <w:r>
        <w:rPr>
          <w:rFonts w:hint="default" w:ascii="Times New Roman" w:hAnsi="Times New Roman" w:eastAsia="方正仿宋_GBK" w:cs="Times New Roman"/>
          <w:color w:val="222222"/>
          <w:kern w:val="0"/>
          <w:sz w:val="32"/>
          <w:szCs w:val="32"/>
        </w:rPr>
        <w:t>（</w:t>
      </w:r>
      <w:r>
        <w:rPr>
          <w:rFonts w:hint="default" w:ascii="Times New Roman" w:hAnsi="Times New Roman" w:eastAsia="方正仿宋_GBK" w:cs="Times New Roman"/>
          <w:color w:val="222222"/>
          <w:kern w:val="0"/>
          <w:sz w:val="32"/>
          <w:szCs w:val="32"/>
          <w:lang w:val="en-US" w:eastAsia="zh-CN"/>
        </w:rPr>
        <w:t>2</w:t>
      </w:r>
      <w:r>
        <w:rPr>
          <w:rFonts w:hint="default" w:ascii="Times New Roman" w:hAnsi="Times New Roman" w:eastAsia="方正仿宋_GBK" w:cs="Times New Roman"/>
          <w:color w:val="222222"/>
          <w:kern w:val="0"/>
          <w:sz w:val="32"/>
          <w:szCs w:val="32"/>
        </w:rPr>
        <w:t>）有符合公司章程规定的全体股东认缴的出资额；</w:t>
      </w:r>
    </w:p>
    <w:p w14:paraId="41B79B6F">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rPr>
      </w:pPr>
      <w:r>
        <w:rPr>
          <w:rFonts w:hint="default" w:ascii="Times New Roman" w:hAnsi="Times New Roman" w:eastAsia="方正仿宋_GBK" w:cs="Times New Roman"/>
          <w:color w:val="222222"/>
          <w:kern w:val="0"/>
          <w:sz w:val="32"/>
          <w:szCs w:val="32"/>
        </w:rPr>
        <w:t>（</w:t>
      </w:r>
      <w:r>
        <w:rPr>
          <w:rFonts w:hint="default" w:ascii="Times New Roman" w:hAnsi="Times New Roman" w:eastAsia="方正仿宋_GBK" w:cs="Times New Roman"/>
          <w:color w:val="222222"/>
          <w:kern w:val="0"/>
          <w:sz w:val="32"/>
          <w:szCs w:val="32"/>
          <w:lang w:val="en-US" w:eastAsia="zh-CN"/>
        </w:rPr>
        <w:t>3</w:t>
      </w:r>
      <w:r>
        <w:rPr>
          <w:rFonts w:hint="default" w:ascii="Times New Roman" w:hAnsi="Times New Roman" w:eastAsia="方正仿宋_GBK" w:cs="Times New Roman"/>
          <w:color w:val="222222"/>
          <w:kern w:val="0"/>
          <w:sz w:val="32"/>
          <w:szCs w:val="32"/>
        </w:rPr>
        <w:t>）股东共同制定公司章程；</w:t>
      </w:r>
    </w:p>
    <w:p w14:paraId="2B7EA819">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rPr>
      </w:pPr>
      <w:r>
        <w:rPr>
          <w:rFonts w:hint="default" w:ascii="Times New Roman" w:hAnsi="Times New Roman" w:eastAsia="方正仿宋_GBK" w:cs="Times New Roman"/>
          <w:color w:val="222222"/>
          <w:kern w:val="0"/>
          <w:sz w:val="32"/>
          <w:szCs w:val="32"/>
        </w:rPr>
        <w:t>（</w:t>
      </w:r>
      <w:r>
        <w:rPr>
          <w:rFonts w:hint="default" w:ascii="Times New Roman" w:hAnsi="Times New Roman" w:eastAsia="方正仿宋_GBK" w:cs="Times New Roman"/>
          <w:color w:val="222222"/>
          <w:kern w:val="0"/>
          <w:sz w:val="32"/>
          <w:szCs w:val="32"/>
          <w:lang w:val="en-US" w:eastAsia="zh-CN"/>
        </w:rPr>
        <w:t>4</w:t>
      </w:r>
      <w:r>
        <w:rPr>
          <w:rFonts w:hint="default" w:ascii="Times New Roman" w:hAnsi="Times New Roman" w:eastAsia="方正仿宋_GBK" w:cs="Times New Roman"/>
          <w:color w:val="222222"/>
          <w:kern w:val="0"/>
          <w:sz w:val="32"/>
          <w:szCs w:val="32"/>
        </w:rPr>
        <w:t>）有公司名称，建立符合有限责任公司要求的组织机构；</w:t>
      </w:r>
    </w:p>
    <w:p w14:paraId="2E7611BC">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rPr>
      </w:pPr>
      <w:r>
        <w:rPr>
          <w:rFonts w:hint="default" w:ascii="Times New Roman" w:hAnsi="Times New Roman" w:eastAsia="方正仿宋_GBK" w:cs="Times New Roman"/>
          <w:color w:val="222222"/>
          <w:kern w:val="0"/>
          <w:sz w:val="32"/>
          <w:szCs w:val="32"/>
        </w:rPr>
        <w:t>（</w:t>
      </w:r>
      <w:r>
        <w:rPr>
          <w:rFonts w:hint="default" w:ascii="Times New Roman" w:hAnsi="Times New Roman" w:eastAsia="方正仿宋_GBK" w:cs="Times New Roman"/>
          <w:color w:val="222222"/>
          <w:kern w:val="0"/>
          <w:sz w:val="32"/>
          <w:szCs w:val="32"/>
          <w:lang w:val="en-US" w:eastAsia="zh-CN"/>
        </w:rPr>
        <w:t>5</w:t>
      </w:r>
      <w:r>
        <w:rPr>
          <w:rFonts w:hint="default" w:ascii="Times New Roman" w:hAnsi="Times New Roman" w:eastAsia="方正仿宋_GBK" w:cs="Times New Roman"/>
          <w:color w:val="222222"/>
          <w:kern w:val="0"/>
          <w:sz w:val="32"/>
          <w:szCs w:val="32"/>
        </w:rPr>
        <w:t>）有公司住所。</w:t>
      </w:r>
    </w:p>
    <w:p w14:paraId="4093C7AD">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rPr>
      </w:pPr>
      <w:r>
        <w:rPr>
          <w:rFonts w:hint="default" w:ascii="Times New Roman" w:hAnsi="Times New Roman" w:eastAsia="方正仿宋_GBK" w:cs="Times New Roman"/>
          <w:color w:val="222222"/>
          <w:kern w:val="0"/>
          <w:sz w:val="32"/>
          <w:szCs w:val="32"/>
          <w:lang w:val="en-US" w:eastAsia="zh-CN"/>
        </w:rPr>
        <w:t>2.</w:t>
      </w:r>
      <w:r>
        <w:rPr>
          <w:rFonts w:hint="default" w:ascii="Times New Roman" w:hAnsi="Times New Roman" w:eastAsia="方正仿宋_GBK" w:cs="Times New Roman"/>
          <w:color w:val="222222"/>
          <w:kern w:val="0"/>
          <w:sz w:val="32"/>
          <w:szCs w:val="32"/>
        </w:rPr>
        <w:t>设立股份有限公司，应当具备下列条件：</w:t>
      </w:r>
    </w:p>
    <w:p w14:paraId="02AA6C79">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rPr>
      </w:pPr>
      <w:r>
        <w:rPr>
          <w:rFonts w:hint="default" w:ascii="Times New Roman" w:hAnsi="Times New Roman" w:eastAsia="方正仿宋_GBK" w:cs="Times New Roman"/>
          <w:color w:val="222222"/>
          <w:kern w:val="0"/>
          <w:sz w:val="32"/>
          <w:szCs w:val="32"/>
        </w:rPr>
        <w:t>（</w:t>
      </w:r>
      <w:r>
        <w:rPr>
          <w:rFonts w:hint="default" w:ascii="Times New Roman" w:hAnsi="Times New Roman" w:eastAsia="方正仿宋_GBK" w:cs="Times New Roman"/>
          <w:color w:val="222222"/>
          <w:kern w:val="0"/>
          <w:sz w:val="32"/>
          <w:szCs w:val="32"/>
          <w:lang w:val="en-US" w:eastAsia="zh-CN"/>
        </w:rPr>
        <w:t>1</w:t>
      </w:r>
      <w:r>
        <w:rPr>
          <w:rFonts w:hint="default" w:ascii="Times New Roman" w:hAnsi="Times New Roman" w:eastAsia="方正仿宋_GBK" w:cs="Times New Roman"/>
          <w:color w:val="222222"/>
          <w:kern w:val="0"/>
          <w:sz w:val="32"/>
          <w:szCs w:val="32"/>
        </w:rPr>
        <w:t>）发起人符合法定人数；</w:t>
      </w:r>
    </w:p>
    <w:p w14:paraId="3AE96380">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rPr>
      </w:pPr>
      <w:r>
        <w:rPr>
          <w:rFonts w:hint="default" w:ascii="Times New Roman" w:hAnsi="Times New Roman" w:eastAsia="方正仿宋_GBK" w:cs="Times New Roman"/>
          <w:color w:val="222222"/>
          <w:kern w:val="0"/>
          <w:sz w:val="32"/>
          <w:szCs w:val="32"/>
        </w:rPr>
        <w:t>（</w:t>
      </w:r>
      <w:r>
        <w:rPr>
          <w:rFonts w:hint="default" w:ascii="Times New Roman" w:hAnsi="Times New Roman" w:eastAsia="方正仿宋_GBK" w:cs="Times New Roman"/>
          <w:color w:val="222222"/>
          <w:kern w:val="0"/>
          <w:sz w:val="32"/>
          <w:szCs w:val="32"/>
          <w:lang w:val="en-US" w:eastAsia="zh-CN"/>
        </w:rPr>
        <w:t>2</w:t>
      </w:r>
      <w:r>
        <w:rPr>
          <w:rFonts w:hint="default" w:ascii="Times New Roman" w:hAnsi="Times New Roman" w:eastAsia="方正仿宋_GBK" w:cs="Times New Roman"/>
          <w:color w:val="222222"/>
          <w:kern w:val="0"/>
          <w:sz w:val="32"/>
          <w:szCs w:val="32"/>
        </w:rPr>
        <w:t>）有符合公司章程规定的全体发起人认购的股本总额或者募集的实收股本总额；</w:t>
      </w:r>
    </w:p>
    <w:p w14:paraId="7F488FC4">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rPr>
      </w:pPr>
      <w:r>
        <w:rPr>
          <w:rFonts w:hint="default" w:ascii="Times New Roman" w:hAnsi="Times New Roman" w:eastAsia="方正仿宋_GBK" w:cs="Times New Roman"/>
          <w:color w:val="222222"/>
          <w:kern w:val="0"/>
          <w:sz w:val="32"/>
          <w:szCs w:val="32"/>
        </w:rPr>
        <w:t>（</w:t>
      </w:r>
      <w:r>
        <w:rPr>
          <w:rFonts w:hint="default" w:ascii="Times New Roman" w:hAnsi="Times New Roman" w:eastAsia="方正仿宋_GBK" w:cs="Times New Roman"/>
          <w:color w:val="222222"/>
          <w:kern w:val="0"/>
          <w:sz w:val="32"/>
          <w:szCs w:val="32"/>
          <w:lang w:val="en-US" w:eastAsia="zh-CN"/>
        </w:rPr>
        <w:t>3</w:t>
      </w:r>
      <w:r>
        <w:rPr>
          <w:rFonts w:hint="default" w:ascii="Times New Roman" w:hAnsi="Times New Roman" w:eastAsia="方正仿宋_GBK" w:cs="Times New Roman"/>
          <w:color w:val="222222"/>
          <w:kern w:val="0"/>
          <w:sz w:val="32"/>
          <w:szCs w:val="32"/>
        </w:rPr>
        <w:t>）股份发行、筹办事项符合法律规定；</w:t>
      </w:r>
    </w:p>
    <w:p w14:paraId="0C28CACA">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rPr>
      </w:pPr>
      <w:r>
        <w:rPr>
          <w:rFonts w:hint="default" w:ascii="Times New Roman" w:hAnsi="Times New Roman" w:eastAsia="方正仿宋_GBK" w:cs="Times New Roman"/>
          <w:color w:val="222222"/>
          <w:kern w:val="0"/>
          <w:sz w:val="32"/>
          <w:szCs w:val="32"/>
        </w:rPr>
        <w:t>（</w:t>
      </w:r>
      <w:r>
        <w:rPr>
          <w:rFonts w:hint="default" w:ascii="Times New Roman" w:hAnsi="Times New Roman" w:eastAsia="方正仿宋_GBK" w:cs="Times New Roman"/>
          <w:color w:val="222222"/>
          <w:kern w:val="0"/>
          <w:sz w:val="32"/>
          <w:szCs w:val="32"/>
          <w:lang w:val="en-US" w:eastAsia="zh-CN"/>
        </w:rPr>
        <w:t>4</w:t>
      </w:r>
      <w:r>
        <w:rPr>
          <w:rFonts w:hint="default" w:ascii="Times New Roman" w:hAnsi="Times New Roman" w:eastAsia="方正仿宋_GBK" w:cs="Times New Roman"/>
          <w:color w:val="222222"/>
          <w:kern w:val="0"/>
          <w:sz w:val="32"/>
          <w:szCs w:val="32"/>
        </w:rPr>
        <w:t>）发起人制订公司章程，采用募集方式设立的经创立大会通过；</w:t>
      </w:r>
    </w:p>
    <w:p w14:paraId="302C552F">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rPr>
      </w:pPr>
      <w:r>
        <w:rPr>
          <w:rFonts w:hint="default" w:ascii="Times New Roman" w:hAnsi="Times New Roman" w:eastAsia="方正仿宋_GBK" w:cs="Times New Roman"/>
          <w:color w:val="222222"/>
          <w:kern w:val="0"/>
          <w:sz w:val="32"/>
          <w:szCs w:val="32"/>
        </w:rPr>
        <w:t>（</w:t>
      </w:r>
      <w:r>
        <w:rPr>
          <w:rFonts w:hint="default" w:ascii="Times New Roman" w:hAnsi="Times New Roman" w:eastAsia="方正仿宋_GBK" w:cs="Times New Roman"/>
          <w:color w:val="222222"/>
          <w:kern w:val="0"/>
          <w:sz w:val="32"/>
          <w:szCs w:val="32"/>
          <w:lang w:val="en-US" w:eastAsia="zh-CN"/>
        </w:rPr>
        <w:t>5</w:t>
      </w:r>
      <w:r>
        <w:rPr>
          <w:rFonts w:hint="default" w:ascii="Times New Roman" w:hAnsi="Times New Roman" w:eastAsia="方正仿宋_GBK" w:cs="Times New Roman"/>
          <w:color w:val="222222"/>
          <w:kern w:val="0"/>
          <w:sz w:val="32"/>
          <w:szCs w:val="32"/>
        </w:rPr>
        <w:t>）有公司名称，建立符合股份有限公司要求的组织机构；</w:t>
      </w:r>
    </w:p>
    <w:p w14:paraId="4EBF1C31">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rPr>
      </w:pPr>
      <w:r>
        <w:rPr>
          <w:rFonts w:hint="default" w:ascii="Times New Roman" w:hAnsi="Times New Roman" w:eastAsia="方正仿宋_GBK" w:cs="Times New Roman"/>
          <w:color w:val="222222"/>
          <w:kern w:val="0"/>
          <w:sz w:val="32"/>
          <w:szCs w:val="32"/>
        </w:rPr>
        <w:t>（</w:t>
      </w:r>
      <w:r>
        <w:rPr>
          <w:rFonts w:hint="default" w:ascii="Times New Roman" w:hAnsi="Times New Roman" w:eastAsia="方正仿宋_GBK" w:cs="Times New Roman"/>
          <w:color w:val="222222"/>
          <w:kern w:val="0"/>
          <w:sz w:val="32"/>
          <w:szCs w:val="32"/>
          <w:lang w:val="en-US" w:eastAsia="zh-CN"/>
        </w:rPr>
        <w:t>6</w:t>
      </w:r>
      <w:r>
        <w:rPr>
          <w:rFonts w:hint="default" w:ascii="Times New Roman" w:hAnsi="Times New Roman" w:eastAsia="方正仿宋_GBK" w:cs="Times New Roman"/>
          <w:color w:val="222222"/>
          <w:kern w:val="0"/>
          <w:sz w:val="32"/>
          <w:szCs w:val="32"/>
        </w:rPr>
        <w:t>）有公司住所。</w:t>
      </w:r>
    </w:p>
    <w:p w14:paraId="04C4E53F">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rPr>
      </w:pPr>
      <w:r>
        <w:rPr>
          <w:rFonts w:hint="default" w:ascii="Times New Roman" w:hAnsi="Times New Roman" w:eastAsia="方正仿宋_GBK" w:cs="Times New Roman"/>
          <w:color w:val="222222"/>
          <w:kern w:val="0"/>
          <w:sz w:val="32"/>
          <w:szCs w:val="32"/>
        </w:rPr>
        <w:t>3</w:t>
      </w:r>
      <w:r>
        <w:rPr>
          <w:rFonts w:hint="default" w:ascii="Times New Roman" w:hAnsi="Times New Roman" w:eastAsia="方正仿宋_GBK" w:cs="Times New Roman"/>
          <w:color w:val="222222"/>
          <w:kern w:val="0"/>
          <w:sz w:val="32"/>
          <w:szCs w:val="32"/>
          <w:lang w:eastAsia="zh-CN"/>
        </w:rPr>
        <w:t>.</w:t>
      </w:r>
      <w:r>
        <w:rPr>
          <w:rFonts w:hint="default" w:ascii="Times New Roman" w:hAnsi="Times New Roman" w:eastAsia="方正仿宋_GBK" w:cs="Times New Roman"/>
          <w:color w:val="222222"/>
          <w:kern w:val="0"/>
          <w:sz w:val="32"/>
          <w:szCs w:val="32"/>
        </w:rPr>
        <w:t>设立个人独资企业应当具备下列条件:</w:t>
      </w:r>
    </w:p>
    <w:p w14:paraId="772FC959">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lang w:eastAsia="zh-CN"/>
        </w:rPr>
      </w:pPr>
      <w:r>
        <w:rPr>
          <w:rFonts w:hint="default" w:ascii="Times New Roman" w:hAnsi="Times New Roman" w:eastAsia="方正仿宋_GBK" w:cs="Times New Roman"/>
          <w:color w:val="222222"/>
          <w:kern w:val="0"/>
          <w:sz w:val="32"/>
          <w:szCs w:val="32"/>
        </w:rPr>
        <w:t>（</w:t>
      </w:r>
      <w:r>
        <w:rPr>
          <w:rFonts w:hint="default" w:ascii="Times New Roman" w:hAnsi="Times New Roman" w:eastAsia="方正仿宋_GBK" w:cs="Times New Roman"/>
          <w:color w:val="222222"/>
          <w:kern w:val="0"/>
          <w:sz w:val="32"/>
          <w:szCs w:val="32"/>
          <w:lang w:val="en-US" w:eastAsia="zh-CN"/>
        </w:rPr>
        <w:t>1</w:t>
      </w:r>
      <w:r>
        <w:rPr>
          <w:rFonts w:hint="default" w:ascii="Times New Roman" w:hAnsi="Times New Roman" w:eastAsia="方正仿宋_GBK" w:cs="Times New Roman"/>
          <w:color w:val="222222"/>
          <w:kern w:val="0"/>
          <w:sz w:val="32"/>
          <w:szCs w:val="32"/>
        </w:rPr>
        <w:t>）投资人为一个自然人</w:t>
      </w:r>
      <w:r>
        <w:rPr>
          <w:rFonts w:hint="default" w:ascii="Times New Roman" w:hAnsi="Times New Roman" w:eastAsia="方正仿宋_GBK" w:cs="Times New Roman"/>
          <w:color w:val="222222"/>
          <w:kern w:val="0"/>
          <w:sz w:val="32"/>
          <w:szCs w:val="32"/>
          <w:lang w:eastAsia="zh-CN"/>
        </w:rPr>
        <w:t>；</w:t>
      </w:r>
    </w:p>
    <w:p w14:paraId="2C0EEC8F">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lang w:eastAsia="zh-CN"/>
        </w:rPr>
      </w:pPr>
      <w:r>
        <w:rPr>
          <w:rFonts w:hint="default" w:ascii="Times New Roman" w:hAnsi="Times New Roman" w:eastAsia="方正仿宋_GBK" w:cs="Times New Roman"/>
          <w:color w:val="222222"/>
          <w:kern w:val="0"/>
          <w:sz w:val="32"/>
          <w:szCs w:val="32"/>
        </w:rPr>
        <w:t>（</w:t>
      </w:r>
      <w:r>
        <w:rPr>
          <w:rFonts w:hint="default" w:ascii="Times New Roman" w:hAnsi="Times New Roman" w:eastAsia="方正仿宋_GBK" w:cs="Times New Roman"/>
          <w:color w:val="222222"/>
          <w:kern w:val="0"/>
          <w:sz w:val="32"/>
          <w:szCs w:val="32"/>
          <w:lang w:val="en-US" w:eastAsia="zh-CN"/>
        </w:rPr>
        <w:t>2</w:t>
      </w:r>
      <w:r>
        <w:rPr>
          <w:rFonts w:hint="default" w:ascii="Times New Roman" w:hAnsi="Times New Roman" w:eastAsia="方正仿宋_GBK" w:cs="Times New Roman"/>
          <w:color w:val="222222"/>
          <w:kern w:val="0"/>
          <w:sz w:val="32"/>
          <w:szCs w:val="32"/>
        </w:rPr>
        <w:t>）有合法的企业名称</w:t>
      </w:r>
      <w:r>
        <w:rPr>
          <w:rFonts w:hint="default" w:ascii="Times New Roman" w:hAnsi="Times New Roman" w:eastAsia="方正仿宋_GBK" w:cs="Times New Roman"/>
          <w:color w:val="222222"/>
          <w:kern w:val="0"/>
          <w:sz w:val="32"/>
          <w:szCs w:val="32"/>
          <w:lang w:eastAsia="zh-CN"/>
        </w:rPr>
        <w:t>；</w:t>
      </w:r>
    </w:p>
    <w:p w14:paraId="411E68F3">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lang w:eastAsia="zh-CN"/>
        </w:rPr>
      </w:pPr>
      <w:r>
        <w:rPr>
          <w:rFonts w:hint="default" w:ascii="Times New Roman" w:hAnsi="Times New Roman" w:eastAsia="方正仿宋_GBK" w:cs="Times New Roman"/>
          <w:color w:val="222222"/>
          <w:kern w:val="0"/>
          <w:sz w:val="32"/>
          <w:szCs w:val="32"/>
        </w:rPr>
        <w:t>（</w:t>
      </w:r>
      <w:r>
        <w:rPr>
          <w:rFonts w:hint="default" w:ascii="Times New Roman" w:hAnsi="Times New Roman" w:eastAsia="方正仿宋_GBK" w:cs="Times New Roman"/>
          <w:color w:val="222222"/>
          <w:kern w:val="0"/>
          <w:sz w:val="32"/>
          <w:szCs w:val="32"/>
          <w:lang w:val="en-US" w:eastAsia="zh-CN"/>
        </w:rPr>
        <w:t>3</w:t>
      </w:r>
      <w:r>
        <w:rPr>
          <w:rFonts w:hint="default" w:ascii="Times New Roman" w:hAnsi="Times New Roman" w:eastAsia="方正仿宋_GBK" w:cs="Times New Roman"/>
          <w:color w:val="222222"/>
          <w:kern w:val="0"/>
          <w:sz w:val="32"/>
          <w:szCs w:val="32"/>
        </w:rPr>
        <w:t>）有投资人申报的出资</w:t>
      </w:r>
      <w:r>
        <w:rPr>
          <w:rFonts w:hint="default" w:ascii="Times New Roman" w:hAnsi="Times New Roman" w:eastAsia="方正仿宋_GBK" w:cs="Times New Roman"/>
          <w:color w:val="222222"/>
          <w:kern w:val="0"/>
          <w:sz w:val="32"/>
          <w:szCs w:val="32"/>
          <w:lang w:eastAsia="zh-CN"/>
        </w:rPr>
        <w:t>；</w:t>
      </w:r>
    </w:p>
    <w:p w14:paraId="14914167">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lang w:eastAsia="zh-CN"/>
        </w:rPr>
      </w:pPr>
      <w:r>
        <w:rPr>
          <w:rFonts w:hint="default" w:ascii="Times New Roman" w:hAnsi="Times New Roman" w:eastAsia="方正仿宋_GBK" w:cs="Times New Roman"/>
          <w:color w:val="222222"/>
          <w:kern w:val="0"/>
          <w:sz w:val="32"/>
          <w:szCs w:val="32"/>
        </w:rPr>
        <w:t>（</w:t>
      </w:r>
      <w:r>
        <w:rPr>
          <w:rFonts w:hint="default" w:ascii="Times New Roman" w:hAnsi="Times New Roman" w:eastAsia="方正仿宋_GBK" w:cs="Times New Roman"/>
          <w:color w:val="222222"/>
          <w:kern w:val="0"/>
          <w:sz w:val="32"/>
          <w:szCs w:val="32"/>
          <w:lang w:val="en-US" w:eastAsia="zh-CN"/>
        </w:rPr>
        <w:t>4</w:t>
      </w:r>
      <w:r>
        <w:rPr>
          <w:rFonts w:hint="default" w:ascii="Times New Roman" w:hAnsi="Times New Roman" w:eastAsia="方正仿宋_GBK" w:cs="Times New Roman"/>
          <w:color w:val="222222"/>
          <w:kern w:val="0"/>
          <w:sz w:val="32"/>
          <w:szCs w:val="32"/>
        </w:rPr>
        <w:t>）有固定的生产经营场所和必要的生产经营条件</w:t>
      </w:r>
      <w:r>
        <w:rPr>
          <w:rFonts w:hint="default" w:ascii="Times New Roman" w:hAnsi="Times New Roman" w:eastAsia="方正仿宋_GBK" w:cs="Times New Roman"/>
          <w:color w:val="222222"/>
          <w:kern w:val="0"/>
          <w:sz w:val="32"/>
          <w:szCs w:val="32"/>
          <w:lang w:eastAsia="zh-CN"/>
        </w:rPr>
        <w:t>；</w:t>
      </w:r>
    </w:p>
    <w:p w14:paraId="21A25BF4">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rPr>
      </w:pPr>
      <w:r>
        <w:rPr>
          <w:rFonts w:hint="default" w:ascii="Times New Roman" w:hAnsi="Times New Roman" w:eastAsia="方正仿宋_GBK" w:cs="Times New Roman"/>
          <w:color w:val="222222"/>
          <w:kern w:val="0"/>
          <w:sz w:val="32"/>
          <w:szCs w:val="32"/>
        </w:rPr>
        <w:t>（</w:t>
      </w:r>
      <w:r>
        <w:rPr>
          <w:rFonts w:hint="default" w:ascii="Times New Roman" w:hAnsi="Times New Roman" w:eastAsia="方正仿宋_GBK" w:cs="Times New Roman"/>
          <w:color w:val="222222"/>
          <w:kern w:val="0"/>
          <w:sz w:val="32"/>
          <w:szCs w:val="32"/>
          <w:lang w:val="en-US" w:eastAsia="zh-CN"/>
        </w:rPr>
        <w:t>5</w:t>
      </w:r>
      <w:r>
        <w:rPr>
          <w:rFonts w:hint="default" w:ascii="Times New Roman" w:hAnsi="Times New Roman" w:eastAsia="方正仿宋_GBK" w:cs="Times New Roman"/>
          <w:color w:val="222222"/>
          <w:kern w:val="0"/>
          <w:sz w:val="32"/>
          <w:szCs w:val="32"/>
        </w:rPr>
        <w:t>）有必要的从业人员。</w:t>
      </w:r>
    </w:p>
    <w:p w14:paraId="1DBBE08C">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rPr>
      </w:pPr>
      <w:r>
        <w:rPr>
          <w:rFonts w:hint="default" w:ascii="Times New Roman" w:hAnsi="Times New Roman" w:eastAsia="方正仿宋_GBK" w:cs="Times New Roman"/>
          <w:color w:val="222222"/>
          <w:kern w:val="0"/>
          <w:sz w:val="32"/>
          <w:szCs w:val="32"/>
        </w:rPr>
        <w:t>4</w:t>
      </w:r>
      <w:r>
        <w:rPr>
          <w:rFonts w:hint="default" w:ascii="Times New Roman" w:hAnsi="Times New Roman" w:eastAsia="方正仿宋_GBK" w:cs="Times New Roman"/>
          <w:color w:val="222222"/>
          <w:kern w:val="0"/>
          <w:sz w:val="32"/>
          <w:szCs w:val="32"/>
          <w:lang w:eastAsia="zh-CN"/>
        </w:rPr>
        <w:t>.</w:t>
      </w:r>
      <w:r>
        <w:rPr>
          <w:rFonts w:hint="default" w:ascii="Times New Roman" w:hAnsi="Times New Roman" w:eastAsia="方正仿宋_GBK" w:cs="Times New Roman"/>
          <w:color w:val="222222"/>
          <w:kern w:val="0"/>
          <w:sz w:val="32"/>
          <w:szCs w:val="32"/>
        </w:rPr>
        <w:t>设立合伙企业，应当具备下列条件：</w:t>
      </w:r>
    </w:p>
    <w:p w14:paraId="58342041">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rPr>
      </w:pPr>
      <w:r>
        <w:rPr>
          <w:rFonts w:hint="default" w:ascii="Times New Roman" w:hAnsi="Times New Roman" w:eastAsia="方正仿宋_GBK" w:cs="Times New Roman"/>
          <w:color w:val="222222"/>
          <w:kern w:val="0"/>
          <w:sz w:val="32"/>
          <w:szCs w:val="32"/>
        </w:rPr>
        <w:t>（</w:t>
      </w:r>
      <w:r>
        <w:rPr>
          <w:rFonts w:hint="default" w:ascii="Times New Roman" w:hAnsi="Times New Roman" w:eastAsia="方正仿宋_GBK" w:cs="Times New Roman"/>
          <w:color w:val="222222"/>
          <w:kern w:val="0"/>
          <w:sz w:val="32"/>
          <w:szCs w:val="32"/>
          <w:lang w:val="en-US" w:eastAsia="zh-CN"/>
        </w:rPr>
        <w:t>1</w:t>
      </w:r>
      <w:r>
        <w:rPr>
          <w:rFonts w:hint="default" w:ascii="Times New Roman" w:hAnsi="Times New Roman" w:eastAsia="方正仿宋_GBK" w:cs="Times New Roman"/>
          <w:color w:val="222222"/>
          <w:kern w:val="0"/>
          <w:sz w:val="32"/>
          <w:szCs w:val="32"/>
        </w:rPr>
        <w:t>）有二个以上合伙人。合伙人为自然人的，应当具有完全民事行为能力；</w:t>
      </w:r>
    </w:p>
    <w:p w14:paraId="50CE4978">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rPr>
      </w:pPr>
      <w:r>
        <w:rPr>
          <w:rFonts w:hint="default" w:ascii="Times New Roman" w:hAnsi="Times New Roman" w:eastAsia="方正仿宋_GBK" w:cs="Times New Roman"/>
          <w:color w:val="222222"/>
          <w:kern w:val="0"/>
          <w:sz w:val="32"/>
          <w:szCs w:val="32"/>
        </w:rPr>
        <w:t>（</w:t>
      </w:r>
      <w:r>
        <w:rPr>
          <w:rFonts w:hint="default" w:ascii="Times New Roman" w:hAnsi="Times New Roman" w:eastAsia="方正仿宋_GBK" w:cs="Times New Roman"/>
          <w:color w:val="222222"/>
          <w:kern w:val="0"/>
          <w:sz w:val="32"/>
          <w:szCs w:val="32"/>
          <w:lang w:val="en-US" w:eastAsia="zh-CN"/>
        </w:rPr>
        <w:t>2</w:t>
      </w:r>
      <w:r>
        <w:rPr>
          <w:rFonts w:hint="default" w:ascii="Times New Roman" w:hAnsi="Times New Roman" w:eastAsia="方正仿宋_GBK" w:cs="Times New Roman"/>
          <w:color w:val="222222"/>
          <w:kern w:val="0"/>
          <w:sz w:val="32"/>
          <w:szCs w:val="32"/>
        </w:rPr>
        <w:t>）有书面合伙协议；</w:t>
      </w:r>
    </w:p>
    <w:p w14:paraId="6C68F058">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rPr>
      </w:pPr>
      <w:r>
        <w:rPr>
          <w:rFonts w:hint="default" w:ascii="Times New Roman" w:hAnsi="Times New Roman" w:eastAsia="方正仿宋_GBK" w:cs="Times New Roman"/>
          <w:color w:val="222222"/>
          <w:kern w:val="0"/>
          <w:sz w:val="32"/>
          <w:szCs w:val="32"/>
        </w:rPr>
        <w:t>（</w:t>
      </w:r>
      <w:r>
        <w:rPr>
          <w:rFonts w:hint="default" w:ascii="Times New Roman" w:hAnsi="Times New Roman" w:eastAsia="方正仿宋_GBK" w:cs="Times New Roman"/>
          <w:color w:val="222222"/>
          <w:kern w:val="0"/>
          <w:sz w:val="32"/>
          <w:szCs w:val="32"/>
          <w:lang w:val="en-US" w:eastAsia="zh-CN"/>
        </w:rPr>
        <w:t>3</w:t>
      </w:r>
      <w:r>
        <w:rPr>
          <w:rFonts w:hint="default" w:ascii="Times New Roman" w:hAnsi="Times New Roman" w:eastAsia="方正仿宋_GBK" w:cs="Times New Roman"/>
          <w:color w:val="222222"/>
          <w:kern w:val="0"/>
          <w:sz w:val="32"/>
          <w:szCs w:val="32"/>
        </w:rPr>
        <w:t>）有合伙人认缴或者实际缴付的出资；</w:t>
      </w:r>
    </w:p>
    <w:p w14:paraId="23610D1A">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rPr>
      </w:pPr>
      <w:r>
        <w:rPr>
          <w:rFonts w:hint="default" w:ascii="Times New Roman" w:hAnsi="Times New Roman" w:eastAsia="方正仿宋_GBK" w:cs="Times New Roman"/>
          <w:color w:val="222222"/>
          <w:kern w:val="0"/>
          <w:sz w:val="32"/>
          <w:szCs w:val="32"/>
        </w:rPr>
        <w:t>（</w:t>
      </w:r>
      <w:r>
        <w:rPr>
          <w:rFonts w:hint="default" w:ascii="Times New Roman" w:hAnsi="Times New Roman" w:eastAsia="方正仿宋_GBK" w:cs="Times New Roman"/>
          <w:color w:val="222222"/>
          <w:kern w:val="0"/>
          <w:sz w:val="32"/>
          <w:szCs w:val="32"/>
          <w:lang w:val="en-US" w:eastAsia="zh-CN"/>
        </w:rPr>
        <w:t>4</w:t>
      </w:r>
      <w:r>
        <w:rPr>
          <w:rFonts w:hint="default" w:ascii="Times New Roman" w:hAnsi="Times New Roman" w:eastAsia="方正仿宋_GBK" w:cs="Times New Roman"/>
          <w:color w:val="222222"/>
          <w:kern w:val="0"/>
          <w:sz w:val="32"/>
          <w:szCs w:val="32"/>
        </w:rPr>
        <w:t>）有合伙企业的名称和生产经营场所；</w:t>
      </w:r>
    </w:p>
    <w:p w14:paraId="01C9AB18">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rPr>
      </w:pPr>
      <w:r>
        <w:rPr>
          <w:rFonts w:hint="default" w:ascii="Times New Roman" w:hAnsi="Times New Roman" w:eastAsia="方正仿宋_GBK" w:cs="Times New Roman"/>
          <w:color w:val="222222"/>
          <w:kern w:val="0"/>
          <w:sz w:val="32"/>
          <w:szCs w:val="32"/>
        </w:rPr>
        <w:t>（</w:t>
      </w:r>
      <w:r>
        <w:rPr>
          <w:rFonts w:hint="default" w:ascii="Times New Roman" w:hAnsi="Times New Roman" w:eastAsia="方正仿宋_GBK" w:cs="Times New Roman"/>
          <w:color w:val="222222"/>
          <w:kern w:val="0"/>
          <w:sz w:val="32"/>
          <w:szCs w:val="32"/>
          <w:lang w:val="en-US" w:eastAsia="zh-CN"/>
        </w:rPr>
        <w:t>5</w:t>
      </w:r>
      <w:r>
        <w:rPr>
          <w:rFonts w:hint="default" w:ascii="Times New Roman" w:hAnsi="Times New Roman" w:eastAsia="方正仿宋_GBK" w:cs="Times New Roman"/>
          <w:color w:val="222222"/>
          <w:kern w:val="0"/>
          <w:sz w:val="32"/>
          <w:szCs w:val="32"/>
        </w:rPr>
        <w:t>）法律、行政法规规定的其他条件。</w:t>
      </w:r>
    </w:p>
    <w:p w14:paraId="66E65955">
      <w:pPr>
        <w:pStyle w:val="18"/>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222222"/>
          <w:kern w:val="0"/>
          <w:sz w:val="32"/>
          <w:szCs w:val="32"/>
        </w:rPr>
      </w:pPr>
      <w:r>
        <w:rPr>
          <w:rFonts w:hint="default" w:ascii="Times New Roman" w:hAnsi="Times New Roman" w:eastAsia="方正仿宋_GBK" w:cs="Times New Roman"/>
          <w:b/>
          <w:bCs/>
          <w:color w:val="222222"/>
          <w:kern w:val="0"/>
          <w:sz w:val="32"/>
          <w:szCs w:val="32"/>
          <w:lang w:eastAsia="zh-CN"/>
        </w:rPr>
        <w:t>（五）</w:t>
      </w:r>
      <w:r>
        <w:rPr>
          <w:rFonts w:hint="default" w:ascii="Times New Roman" w:hAnsi="Times New Roman" w:eastAsia="方正仿宋_GBK" w:cs="Times New Roman"/>
          <w:b/>
          <w:bCs/>
          <w:color w:val="222222"/>
          <w:kern w:val="0"/>
          <w:sz w:val="32"/>
          <w:szCs w:val="32"/>
        </w:rPr>
        <w:t>发票领用</w:t>
      </w:r>
    </w:p>
    <w:p w14:paraId="7C554032">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rPr>
      </w:pPr>
      <w:r>
        <w:rPr>
          <w:rFonts w:hint="default" w:ascii="Times New Roman" w:hAnsi="Times New Roman" w:eastAsia="方正仿宋_GBK" w:cs="Times New Roman"/>
          <w:color w:val="222222"/>
          <w:kern w:val="0"/>
          <w:sz w:val="32"/>
          <w:szCs w:val="32"/>
        </w:rPr>
        <w:t>涉及发票领用纳税人需注意：</w:t>
      </w:r>
    </w:p>
    <w:p w14:paraId="4C5553EB">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rPr>
      </w:pPr>
      <w:r>
        <w:rPr>
          <w:rFonts w:hint="default" w:ascii="Times New Roman" w:hAnsi="Times New Roman" w:eastAsia="方正仿宋_GBK" w:cs="Times New Roman"/>
          <w:color w:val="222222"/>
          <w:kern w:val="0"/>
          <w:sz w:val="32"/>
          <w:szCs w:val="32"/>
        </w:rPr>
        <w:t>（</w:t>
      </w:r>
      <w:r>
        <w:rPr>
          <w:rFonts w:hint="default" w:ascii="Times New Roman" w:hAnsi="Times New Roman" w:eastAsia="方正仿宋_GBK" w:cs="Times New Roman"/>
          <w:color w:val="222222"/>
          <w:kern w:val="0"/>
          <w:sz w:val="32"/>
          <w:szCs w:val="32"/>
          <w:lang w:val="en-US" w:eastAsia="zh-CN"/>
        </w:rPr>
        <w:t>1</w:t>
      </w:r>
      <w:r>
        <w:rPr>
          <w:rFonts w:hint="default" w:ascii="Times New Roman" w:hAnsi="Times New Roman" w:eastAsia="方正仿宋_GBK" w:cs="Times New Roman"/>
          <w:color w:val="222222"/>
          <w:kern w:val="0"/>
          <w:sz w:val="32"/>
          <w:szCs w:val="32"/>
        </w:rPr>
        <w:t>）目前仅支持增值税普通发票、增值税电子发票的领用申请；</w:t>
      </w:r>
    </w:p>
    <w:p w14:paraId="739670AB">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rPr>
      </w:pPr>
      <w:r>
        <w:rPr>
          <w:rFonts w:hint="default" w:ascii="Times New Roman" w:hAnsi="Times New Roman" w:eastAsia="方正仿宋_GBK" w:cs="Times New Roman"/>
          <w:color w:val="222222"/>
          <w:kern w:val="0"/>
          <w:sz w:val="32"/>
          <w:szCs w:val="32"/>
        </w:rPr>
        <w:t>（</w:t>
      </w:r>
      <w:r>
        <w:rPr>
          <w:rFonts w:hint="default" w:ascii="Times New Roman" w:hAnsi="Times New Roman" w:eastAsia="方正仿宋_GBK" w:cs="Times New Roman"/>
          <w:color w:val="222222"/>
          <w:kern w:val="0"/>
          <w:sz w:val="32"/>
          <w:szCs w:val="32"/>
          <w:lang w:val="en-US" w:eastAsia="zh-CN"/>
        </w:rPr>
        <w:t>2</w:t>
      </w:r>
      <w:r>
        <w:rPr>
          <w:rFonts w:hint="default" w:ascii="Times New Roman" w:hAnsi="Times New Roman" w:eastAsia="方正仿宋_GBK" w:cs="Times New Roman"/>
          <w:color w:val="222222"/>
          <w:kern w:val="0"/>
          <w:sz w:val="32"/>
          <w:szCs w:val="32"/>
        </w:rPr>
        <w:t>）提交发票领用申请的纳税人具体到对应主管税务机关办税大厅或通过云南省电子税务局领取发票。</w:t>
      </w:r>
    </w:p>
    <w:p w14:paraId="59E571D7">
      <w:pPr>
        <w:pStyle w:val="18"/>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222222"/>
          <w:kern w:val="0"/>
          <w:sz w:val="32"/>
          <w:szCs w:val="32"/>
        </w:rPr>
      </w:pPr>
      <w:r>
        <w:rPr>
          <w:rFonts w:hint="default" w:ascii="Times New Roman" w:hAnsi="Times New Roman" w:eastAsia="方正仿宋_GBK" w:cs="Times New Roman"/>
          <w:b/>
          <w:bCs/>
          <w:color w:val="222222"/>
          <w:kern w:val="0"/>
          <w:sz w:val="32"/>
          <w:szCs w:val="32"/>
          <w:lang w:eastAsia="zh-CN"/>
        </w:rPr>
        <w:t>（六）</w:t>
      </w:r>
      <w:r>
        <w:rPr>
          <w:rFonts w:hint="default" w:ascii="Times New Roman" w:hAnsi="Times New Roman" w:eastAsia="方正仿宋_GBK" w:cs="Times New Roman"/>
          <w:b/>
          <w:bCs/>
          <w:color w:val="222222"/>
          <w:kern w:val="0"/>
          <w:sz w:val="32"/>
          <w:szCs w:val="32"/>
        </w:rPr>
        <w:t>公章刻制备案</w:t>
      </w:r>
    </w:p>
    <w:p w14:paraId="5C41C67E">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rPr>
      </w:pPr>
      <w:r>
        <w:rPr>
          <w:rFonts w:hint="default" w:ascii="Times New Roman" w:hAnsi="Times New Roman" w:eastAsia="方正仿宋_GBK" w:cs="Times New Roman"/>
          <w:color w:val="222222"/>
          <w:kern w:val="0"/>
          <w:sz w:val="32"/>
          <w:szCs w:val="32"/>
        </w:rPr>
        <w:t>市场监管部门将公章刻制备案信息推送给公安部门，申请人到具有公安机关授权公章刻制机构进行公章刻制时，授权机构自动帮申请人进行公章刻制备案，无需申请人申请。</w:t>
      </w:r>
    </w:p>
    <w:p w14:paraId="0645E5FD">
      <w:pPr>
        <w:pStyle w:val="19"/>
        <w:keepNext w:val="0"/>
        <w:keepLines w:val="0"/>
        <w:pageBreakBefore w:val="0"/>
        <w:widowControl w:val="0"/>
        <w:kinsoku/>
        <w:wordWrap/>
        <w:overflowPunct/>
        <w:topLinePunct w:val="0"/>
        <w:autoSpaceDE/>
        <w:autoSpaceDN/>
        <w:bidi w:val="0"/>
        <w:adjustRightInd/>
        <w:snapToGrid/>
        <w:spacing w:before="0" w:line="560" w:lineRule="exact"/>
        <w:ind w:left="0" w:firstLine="643" w:firstLineChars="200"/>
        <w:rPr>
          <w:rFonts w:hint="default" w:ascii="Times New Roman" w:hAnsi="Times New Roman" w:eastAsia="方正仿宋_GBK" w:cs="Times New Roman"/>
          <w:b/>
          <w:bCs/>
          <w:color w:val="222222"/>
          <w:kern w:val="0"/>
          <w:sz w:val="32"/>
          <w:szCs w:val="32"/>
          <w:lang w:eastAsia="zh-CN"/>
        </w:rPr>
      </w:pPr>
      <w:r>
        <w:rPr>
          <w:rFonts w:hint="default" w:ascii="Times New Roman" w:hAnsi="Times New Roman" w:eastAsia="方正仿宋_GBK" w:cs="Times New Roman"/>
          <w:b/>
          <w:bCs/>
          <w:color w:val="222222"/>
          <w:kern w:val="0"/>
          <w:sz w:val="32"/>
          <w:szCs w:val="32"/>
          <w:lang w:eastAsia="zh-CN"/>
        </w:rPr>
        <w:t>（七）金融服务</w:t>
      </w:r>
      <w:r>
        <w:rPr>
          <w:rFonts w:hint="eastAsia" w:ascii="Times New Roman" w:hAnsi="Times New Roman" w:eastAsia="方正仿宋_GBK" w:cs="Times New Roman"/>
          <w:b/>
          <w:bCs/>
          <w:sz w:val="32"/>
          <w:szCs w:val="32"/>
          <w:highlight w:val="none"/>
          <w:lang w:val="en-US" w:eastAsia="zh-CN"/>
        </w:rPr>
        <w:t>（</w:t>
      </w:r>
      <w:r>
        <w:rPr>
          <w:rFonts w:hint="default" w:ascii="Times New Roman" w:hAnsi="Times New Roman" w:eastAsia="方正仿宋_GBK" w:cs="Times New Roman"/>
          <w:b/>
          <w:bCs/>
          <w:sz w:val="32"/>
          <w:szCs w:val="32"/>
          <w:highlight w:val="none"/>
          <w:lang w:val="en-US" w:eastAsia="zh-CN"/>
        </w:rPr>
        <w:t>开户预约+融资咨询办理）</w:t>
      </w:r>
    </w:p>
    <w:p w14:paraId="504DCDF3">
      <w:pPr>
        <w:pStyle w:val="19"/>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1.现场咨询及指导办理：云南滇中新区政务服务中心金融服务窗口</w:t>
      </w:r>
    </w:p>
    <w:p w14:paraId="6BC42071">
      <w:pPr>
        <w:pStyle w:val="19"/>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2.中国建设银行昆明滇中新区支行咨询电话：0871-63812867</w:t>
      </w:r>
    </w:p>
    <w:p w14:paraId="45897E2A">
      <w:pPr>
        <w:pStyle w:val="19"/>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640" w:firstLineChars="200"/>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3.滇中新区直管区银行机构支持小微企业融资业务产品汇总表</w:t>
      </w:r>
    </w:p>
    <w:p w14:paraId="5BE078C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drawing>
          <wp:inline distT="0" distB="0" distL="114300" distR="114300">
            <wp:extent cx="3810000" cy="3810000"/>
            <wp:effectExtent l="0" t="0" r="0" b="0"/>
            <wp:docPr id="2" name="图片 2" descr="微信图片_2024112510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125103741"/>
                    <pic:cNvPicPr>
                      <a:picLocks noChangeAspect="1"/>
                    </pic:cNvPicPr>
                  </pic:nvPicPr>
                  <pic:blipFill>
                    <a:blip r:embed="rId7"/>
                    <a:stretch>
                      <a:fillRect/>
                    </a:stretch>
                  </pic:blipFill>
                  <pic:spPr>
                    <a:xfrm>
                      <a:off x="0" y="0"/>
                      <a:ext cx="3810000" cy="3810000"/>
                    </a:xfrm>
                    <a:prstGeom prst="rect">
                      <a:avLst/>
                    </a:prstGeom>
                  </pic:spPr>
                </pic:pic>
              </a:graphicData>
            </a:graphic>
          </wp:inline>
        </w:drawing>
      </w:r>
    </w:p>
    <w:p w14:paraId="3273017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textAlignment w:val="auto"/>
        <w:rPr>
          <w:rFonts w:hint="default" w:ascii="Times New Roman" w:hAnsi="Times New Roman" w:eastAsia="方正仿宋_GBK" w:cs="Times New Roman"/>
          <w:b/>
          <w:bCs/>
          <w:color w:val="222222"/>
          <w:kern w:val="0"/>
          <w:sz w:val="32"/>
          <w:szCs w:val="32"/>
          <w:lang w:val="en-US" w:eastAsia="zh-CN" w:bidi="ar-SA"/>
        </w:rPr>
      </w:pPr>
      <w:r>
        <w:rPr>
          <w:rFonts w:hint="default" w:ascii="Times New Roman" w:hAnsi="Times New Roman" w:eastAsia="方正仿宋_GBK" w:cs="Times New Roman"/>
          <w:b/>
          <w:bCs/>
          <w:color w:val="222222"/>
          <w:kern w:val="0"/>
          <w:sz w:val="32"/>
          <w:szCs w:val="32"/>
          <w:lang w:val="en-US" w:eastAsia="zh-CN" w:bidi="ar-SA"/>
        </w:rPr>
        <w:t>（</w:t>
      </w:r>
      <w:r>
        <w:rPr>
          <w:rFonts w:hint="eastAsia" w:ascii="Times New Roman" w:hAnsi="Times New Roman" w:eastAsia="方正仿宋_GBK" w:cs="Times New Roman"/>
          <w:b/>
          <w:bCs/>
          <w:color w:val="222222"/>
          <w:kern w:val="0"/>
          <w:sz w:val="32"/>
          <w:szCs w:val="32"/>
          <w:lang w:val="en-US" w:eastAsia="zh-CN" w:bidi="ar-SA"/>
        </w:rPr>
        <w:t>八</w:t>
      </w:r>
      <w:r>
        <w:rPr>
          <w:rFonts w:hint="default" w:ascii="Times New Roman" w:hAnsi="Times New Roman" w:eastAsia="方正仿宋_GBK" w:cs="Times New Roman"/>
          <w:b/>
          <w:bCs/>
          <w:color w:val="222222"/>
          <w:kern w:val="0"/>
          <w:sz w:val="32"/>
          <w:szCs w:val="32"/>
          <w:lang w:val="en-US" w:eastAsia="zh-CN" w:bidi="ar-SA"/>
        </w:rPr>
        <w:t>）帮办代办服务</w:t>
      </w:r>
    </w:p>
    <w:p w14:paraId="14F7D04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以企业和群众需求为导向，实行“主动上门、全程帮办、贴心代办”的服务模式，滇中新区政务服务中心综合服务窗口为办事企业和群众提供帮办代办服务。同时，可根据需求，会同相关审批服务部门，主动上门为企业和群众开展“上门办”和“帮办代办”，进一步提升企业和办事群众的获得感和满意度。</w:t>
      </w:r>
    </w:p>
    <w:p w14:paraId="332877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222222"/>
          <w:kern w:val="0"/>
          <w:sz w:val="32"/>
          <w:szCs w:val="32"/>
          <w:lang w:val="en-US" w:eastAsia="zh-CN" w:bidi="ar-SA"/>
        </w:rPr>
      </w:pPr>
      <w:r>
        <w:rPr>
          <w:rFonts w:hint="default" w:ascii="Times New Roman" w:hAnsi="Times New Roman" w:eastAsia="方正仿宋_GBK" w:cs="Times New Roman"/>
          <w:b/>
          <w:bCs/>
          <w:color w:val="222222"/>
          <w:kern w:val="0"/>
          <w:sz w:val="32"/>
          <w:szCs w:val="32"/>
          <w:lang w:val="en-US" w:eastAsia="zh-CN" w:bidi="ar-SA"/>
        </w:rPr>
        <w:t>注意事项：</w:t>
      </w:r>
    </w:p>
    <w:p w14:paraId="4AB871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lang w:val="en-US" w:eastAsia="zh-CN" w:bidi="ar-SA"/>
        </w:rPr>
      </w:pPr>
      <w:r>
        <w:rPr>
          <w:rFonts w:hint="default" w:ascii="Times New Roman" w:hAnsi="Times New Roman" w:eastAsia="方正仿宋_GBK" w:cs="Times New Roman"/>
          <w:color w:val="222222"/>
          <w:kern w:val="0"/>
          <w:sz w:val="32"/>
          <w:szCs w:val="32"/>
          <w:lang w:val="en-US" w:eastAsia="zh-CN" w:bidi="ar-SA"/>
        </w:rPr>
        <w:t>1.网上申请过程中如遇任何相关信息内容（登记表，电子证照等）错误，则转线下办理或者反馈综窗人员进行登记。</w:t>
      </w:r>
    </w:p>
    <w:p w14:paraId="0BC954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22222"/>
          <w:kern w:val="0"/>
          <w:sz w:val="32"/>
          <w:szCs w:val="32"/>
          <w:lang w:val="en-US" w:eastAsia="zh-CN" w:bidi="ar-SA"/>
        </w:rPr>
      </w:pPr>
      <w:r>
        <w:rPr>
          <w:rFonts w:hint="default" w:ascii="Times New Roman" w:hAnsi="Times New Roman" w:eastAsia="方正仿宋_GBK" w:cs="Times New Roman"/>
          <w:color w:val="222222"/>
          <w:kern w:val="0"/>
          <w:sz w:val="32"/>
          <w:szCs w:val="32"/>
          <w:lang w:val="en-US" w:eastAsia="zh-CN" w:bidi="ar-SA"/>
        </w:rPr>
        <w:t>2.申请人承诺所填写的内容和提供的材料真实有效，若有隐瞒、提供虚假材料等行为，应承担由此产生的法律后果。</w:t>
      </w:r>
    </w:p>
    <w:tbl>
      <w:tblPr>
        <w:tblStyle w:val="1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6"/>
        <w:gridCol w:w="2467"/>
        <w:gridCol w:w="2188"/>
      </w:tblGrid>
      <w:tr w14:paraId="1FCD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tcPr>
          <w:p w14:paraId="04BBD3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kern w:val="0"/>
                <w:sz w:val="24"/>
                <w:szCs w:val="24"/>
                <w:highlight w:val="none"/>
                <w:vertAlign w:val="baseli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办事事项名称</w:t>
            </w:r>
          </w:p>
        </w:tc>
        <w:tc>
          <w:tcPr>
            <w:tcW w:w="2467" w:type="dxa"/>
          </w:tcPr>
          <w:p w14:paraId="59EE25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kern w:val="0"/>
                <w:sz w:val="24"/>
                <w:szCs w:val="24"/>
                <w:highlight w:val="none"/>
                <w:vertAlign w:val="baseli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事项办理选择</w:t>
            </w:r>
          </w:p>
        </w:tc>
        <w:tc>
          <w:tcPr>
            <w:tcW w:w="2188" w:type="dxa"/>
          </w:tcPr>
          <w:p w14:paraId="45FDA4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kern w:val="0"/>
                <w:sz w:val="24"/>
                <w:szCs w:val="24"/>
                <w:highlight w:val="none"/>
                <w:vertAlign w:val="baseli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情形备注</w:t>
            </w:r>
          </w:p>
        </w:tc>
      </w:tr>
      <w:tr w14:paraId="5467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tcPr>
          <w:p w14:paraId="4A4B7E9E">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val="0"/>
                <w:bCs w:val="0"/>
                <w:color w:val="auto"/>
                <w:kern w:val="0"/>
                <w:sz w:val="24"/>
                <w:szCs w:val="24"/>
                <w:highlight w:val="none"/>
                <w:vertAlign w:val="baseline"/>
                <w:lang w:val="en-US" w:eastAsia="zh-CN" w:bidi="ar"/>
              </w:rPr>
            </w:pPr>
            <w:r>
              <w:rPr>
                <w:rFonts w:hint="default" w:ascii="Times New Roman" w:hAnsi="Times New Roman" w:eastAsia="宋体" w:cs="Times New Roman"/>
                <w:b w:val="0"/>
                <w:bCs w:val="0"/>
                <w:color w:val="auto"/>
                <w:sz w:val="24"/>
                <w:szCs w:val="24"/>
                <w:highlight w:val="none"/>
                <w:lang w:val="en-US" w:eastAsia="zh-CN"/>
              </w:rPr>
              <w:t>企业开办“一件事”</w:t>
            </w:r>
          </w:p>
        </w:tc>
        <w:tc>
          <w:tcPr>
            <w:tcW w:w="2467" w:type="dxa"/>
          </w:tcPr>
          <w:p w14:paraId="62DAA7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val="0"/>
                <w:bCs w:val="0"/>
                <w:color w:val="auto"/>
                <w:kern w:val="0"/>
                <w:sz w:val="24"/>
                <w:szCs w:val="24"/>
                <w:highlight w:val="none"/>
                <w:vertAlign w:val="baseline"/>
                <w:lang w:val="en-US" w:eastAsia="zh-CN" w:bidi="ar"/>
              </w:rPr>
            </w:pPr>
            <w:r>
              <w:rPr>
                <w:rFonts w:hint="default" w:ascii="Times New Roman" w:hAnsi="Times New Roman" w:eastAsia="宋体" w:cs="Times New Roman"/>
                <w:b w:val="0"/>
                <w:bCs w:val="0"/>
                <w:color w:val="auto"/>
                <w:kern w:val="0"/>
                <w:sz w:val="24"/>
                <w:szCs w:val="24"/>
                <w:highlight w:val="none"/>
                <w:vertAlign w:val="baseline"/>
                <w:lang w:val="en-US" w:eastAsia="zh-CN" w:bidi="ar"/>
              </w:rPr>
              <w:t>必办</w:t>
            </w:r>
          </w:p>
        </w:tc>
        <w:tc>
          <w:tcPr>
            <w:tcW w:w="2188" w:type="dxa"/>
          </w:tcPr>
          <w:p w14:paraId="31758F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val="0"/>
                <w:bCs w:val="0"/>
                <w:color w:val="auto"/>
                <w:kern w:val="0"/>
                <w:sz w:val="24"/>
                <w:szCs w:val="24"/>
                <w:highlight w:val="none"/>
                <w:vertAlign w:val="baseline"/>
                <w:lang w:val="en-US" w:eastAsia="zh-CN" w:bidi="ar"/>
              </w:rPr>
            </w:pPr>
          </w:p>
        </w:tc>
      </w:tr>
      <w:tr w14:paraId="582A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vAlign w:val="top"/>
          </w:tcPr>
          <w:p w14:paraId="67AF215E">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法律咨询</w:t>
            </w:r>
          </w:p>
        </w:tc>
        <w:tc>
          <w:tcPr>
            <w:tcW w:w="2467" w:type="dxa"/>
            <w:vAlign w:val="top"/>
          </w:tcPr>
          <w:p w14:paraId="71CB1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val="0"/>
                <w:bCs w:val="0"/>
                <w:color w:val="auto"/>
                <w:kern w:val="0"/>
                <w:sz w:val="24"/>
                <w:szCs w:val="24"/>
                <w:highlight w:val="none"/>
                <w:vertAlign w:val="baseline"/>
                <w:lang w:val="en-US" w:eastAsia="zh-CN" w:bidi="ar"/>
              </w:rPr>
            </w:pPr>
            <w:r>
              <w:rPr>
                <w:rFonts w:hint="default" w:ascii="Times New Roman" w:hAnsi="Times New Roman" w:eastAsia="宋体" w:cs="Times New Roman"/>
                <w:b w:val="0"/>
                <w:bCs w:val="0"/>
                <w:color w:val="auto"/>
                <w:kern w:val="0"/>
                <w:sz w:val="24"/>
                <w:szCs w:val="24"/>
                <w:highlight w:val="none"/>
                <w:vertAlign w:val="baseline"/>
                <w:lang w:val="en-US" w:eastAsia="zh-CN" w:bidi="ar"/>
              </w:rPr>
              <w:t>选办</w:t>
            </w:r>
          </w:p>
        </w:tc>
        <w:tc>
          <w:tcPr>
            <w:tcW w:w="2188" w:type="dxa"/>
          </w:tcPr>
          <w:p w14:paraId="0272BB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val="0"/>
                <w:bCs w:val="0"/>
                <w:color w:val="auto"/>
                <w:kern w:val="0"/>
                <w:sz w:val="24"/>
                <w:szCs w:val="24"/>
                <w:highlight w:val="none"/>
                <w:vertAlign w:val="baseline"/>
                <w:lang w:val="en-US" w:eastAsia="zh-CN" w:bidi="ar"/>
              </w:rPr>
            </w:pPr>
          </w:p>
        </w:tc>
      </w:tr>
      <w:tr w14:paraId="79BA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vAlign w:val="top"/>
          </w:tcPr>
          <w:p w14:paraId="61BA3D9A">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金融服务(开户预约+融资咨询办理）</w:t>
            </w:r>
          </w:p>
        </w:tc>
        <w:tc>
          <w:tcPr>
            <w:tcW w:w="2467" w:type="dxa"/>
            <w:vAlign w:val="top"/>
          </w:tcPr>
          <w:p w14:paraId="3FF45A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val="0"/>
                <w:bCs w:val="0"/>
                <w:color w:val="auto"/>
                <w:kern w:val="0"/>
                <w:sz w:val="24"/>
                <w:szCs w:val="24"/>
                <w:highlight w:val="none"/>
                <w:vertAlign w:val="baseline"/>
                <w:lang w:val="en-US" w:eastAsia="zh-CN" w:bidi="ar"/>
              </w:rPr>
            </w:pPr>
            <w:r>
              <w:rPr>
                <w:rFonts w:hint="default" w:ascii="Times New Roman" w:hAnsi="Times New Roman" w:eastAsia="宋体" w:cs="Times New Roman"/>
                <w:b w:val="0"/>
                <w:bCs w:val="0"/>
                <w:color w:val="auto"/>
                <w:kern w:val="0"/>
                <w:sz w:val="24"/>
                <w:szCs w:val="24"/>
                <w:highlight w:val="none"/>
                <w:vertAlign w:val="baseline"/>
                <w:lang w:val="en-US" w:eastAsia="zh-CN" w:bidi="ar"/>
              </w:rPr>
              <w:t>选办</w:t>
            </w:r>
          </w:p>
        </w:tc>
        <w:tc>
          <w:tcPr>
            <w:tcW w:w="2188" w:type="dxa"/>
          </w:tcPr>
          <w:p w14:paraId="758322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val="0"/>
                <w:bCs w:val="0"/>
                <w:color w:val="auto"/>
                <w:kern w:val="0"/>
                <w:sz w:val="24"/>
                <w:szCs w:val="24"/>
                <w:highlight w:val="none"/>
                <w:vertAlign w:val="baseline"/>
                <w:lang w:val="en-US" w:eastAsia="zh-CN" w:bidi="ar"/>
              </w:rPr>
            </w:pPr>
          </w:p>
        </w:tc>
      </w:tr>
      <w:tr w14:paraId="109C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vAlign w:val="top"/>
          </w:tcPr>
          <w:p w14:paraId="1A8BE84C">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帮办代办服务</w:t>
            </w:r>
          </w:p>
        </w:tc>
        <w:tc>
          <w:tcPr>
            <w:tcW w:w="2467" w:type="dxa"/>
            <w:vAlign w:val="top"/>
          </w:tcPr>
          <w:p w14:paraId="6D5F2B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val="0"/>
                <w:bCs w:val="0"/>
                <w:color w:val="auto"/>
                <w:kern w:val="0"/>
                <w:sz w:val="24"/>
                <w:szCs w:val="24"/>
                <w:highlight w:val="none"/>
                <w:vertAlign w:val="baseline"/>
                <w:lang w:val="en-US" w:eastAsia="zh-CN" w:bidi="ar"/>
              </w:rPr>
            </w:pPr>
            <w:r>
              <w:rPr>
                <w:rFonts w:hint="default" w:ascii="Times New Roman" w:hAnsi="Times New Roman" w:eastAsia="宋体" w:cs="Times New Roman"/>
                <w:b w:val="0"/>
                <w:bCs w:val="0"/>
                <w:color w:val="auto"/>
                <w:kern w:val="0"/>
                <w:sz w:val="24"/>
                <w:szCs w:val="24"/>
                <w:highlight w:val="none"/>
                <w:vertAlign w:val="baseline"/>
                <w:lang w:val="en-US" w:eastAsia="zh-CN" w:bidi="ar"/>
              </w:rPr>
              <w:t>选办</w:t>
            </w:r>
          </w:p>
        </w:tc>
        <w:tc>
          <w:tcPr>
            <w:tcW w:w="2188" w:type="dxa"/>
          </w:tcPr>
          <w:p w14:paraId="5C7262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val="0"/>
                <w:bCs w:val="0"/>
                <w:color w:val="auto"/>
                <w:kern w:val="0"/>
                <w:sz w:val="24"/>
                <w:szCs w:val="24"/>
                <w:highlight w:val="none"/>
                <w:vertAlign w:val="baseline"/>
                <w:lang w:val="en-US" w:eastAsia="zh-CN" w:bidi="ar"/>
              </w:rPr>
            </w:pPr>
          </w:p>
        </w:tc>
      </w:tr>
    </w:tbl>
    <w:p w14:paraId="7CA9BC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bidi="ar"/>
        </w:rPr>
        <w:t xml:space="preserve"> </w:t>
      </w:r>
    </w:p>
    <w:p w14:paraId="4D9AA4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sz w:val="24"/>
          <w:szCs w:val="24"/>
          <w:highlight w:val="none"/>
        </w:rPr>
      </w:pPr>
      <w:r>
        <w:rPr>
          <w:rFonts w:hint="default" w:ascii="Times New Roman" w:hAnsi="Times New Roman" w:eastAsia="宋体" w:cs="Times New Roman"/>
          <w:b/>
          <w:bCs/>
          <w:color w:val="auto"/>
          <w:kern w:val="0"/>
          <w:sz w:val="24"/>
          <w:szCs w:val="24"/>
          <w:highlight w:val="none"/>
          <w:lang w:val="en-US" w:eastAsia="zh-CN" w:bidi="ar"/>
        </w:rPr>
        <w:t xml:space="preserve"> </w:t>
      </w:r>
    </w:p>
    <w:p w14:paraId="1567A37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p>
    <w:p w14:paraId="0F7947BF">
      <w:pPr>
        <w:rPr>
          <w:rFonts w:hint="default" w:ascii="Times New Roman" w:hAnsi="Times New Roman" w:eastAsia="仿宋_GB2312" w:cs="Times New Roman"/>
          <w:i w:val="0"/>
          <w:iCs w:val="0"/>
          <w:caps w:val="0"/>
          <w:color w:val="auto"/>
          <w:spacing w:val="0"/>
          <w:sz w:val="32"/>
          <w:szCs w:val="32"/>
          <w:highlight w:val="none"/>
          <w:shd w:val="clear" w:fill="FFFFFF"/>
        </w:rPr>
        <w:sectPr>
          <w:headerReference r:id="rId3" w:type="default"/>
          <w:footerReference r:id="rId4" w:type="default"/>
          <w:pgSz w:w="11906" w:h="16838"/>
          <w:pgMar w:top="2098" w:right="1474" w:bottom="1984" w:left="1587" w:header="851" w:footer="992" w:gutter="0"/>
          <w:cols w:space="425" w:num="1"/>
          <w:docGrid w:type="lines" w:linePitch="326" w:charSpace="0"/>
        </w:sectPr>
      </w:pPr>
      <w:r>
        <w:rPr>
          <w:rFonts w:hint="default" w:ascii="Times New Roman" w:hAnsi="Times New Roman" w:eastAsia="仿宋_GB2312" w:cs="Times New Roman"/>
          <w:i w:val="0"/>
          <w:iCs w:val="0"/>
          <w:caps w:val="0"/>
          <w:color w:val="auto"/>
          <w:spacing w:val="0"/>
          <w:sz w:val="32"/>
          <w:szCs w:val="32"/>
          <w:highlight w:val="none"/>
          <w:shd w:val="clear" w:fill="FFFFFF"/>
        </w:rPr>
        <w:br w:type="page"/>
      </w:r>
    </w:p>
    <w:p w14:paraId="4F7711D7">
      <w:pPr>
        <w:pStyle w:val="11"/>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rFonts w:hint="default" w:ascii="Times New Roman" w:hAnsi="Times New Roman" w:eastAsia="黑体" w:cs="Times New Roman"/>
          <w:i w:val="0"/>
          <w:iCs w:val="0"/>
          <w:caps w:val="0"/>
          <w:color w:val="auto"/>
          <w:spacing w:val="0"/>
          <w:sz w:val="30"/>
          <w:szCs w:val="30"/>
          <w:highlight w:val="none"/>
          <w:shd w:val="clear" w:fill="FFFFFF"/>
        </w:rPr>
      </w:pPr>
      <w:r>
        <w:rPr>
          <w:rFonts w:hint="default" w:ascii="Times New Roman" w:hAnsi="Times New Roman" w:eastAsia="黑体" w:cs="Times New Roman"/>
          <w:i w:val="0"/>
          <w:iCs w:val="0"/>
          <w:caps w:val="0"/>
          <w:color w:val="auto"/>
          <w:spacing w:val="0"/>
          <w:sz w:val="30"/>
          <w:szCs w:val="30"/>
          <w:highlight w:val="none"/>
          <w:shd w:val="clear" w:fill="FFFFFF"/>
        </w:rPr>
        <w:t>申请材料</w:t>
      </w:r>
    </w:p>
    <w:tbl>
      <w:tblPr>
        <w:tblStyle w:val="15"/>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183"/>
        <w:gridCol w:w="660"/>
        <w:gridCol w:w="674"/>
        <w:gridCol w:w="1380"/>
        <w:gridCol w:w="1534"/>
        <w:gridCol w:w="1493"/>
        <w:gridCol w:w="934"/>
        <w:gridCol w:w="2565"/>
        <w:gridCol w:w="1605"/>
        <w:gridCol w:w="1499"/>
      </w:tblGrid>
      <w:tr w14:paraId="25EF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07" w:type="dxa"/>
            <w:shd w:val="clear" w:color="auto" w:fill="F1F1F1" w:themeFill="background1" w:themeFillShade="F2"/>
            <w:vAlign w:val="center"/>
          </w:tcPr>
          <w:p w14:paraId="092F715F">
            <w:pPr>
              <w:pStyle w:val="18"/>
              <w:widowControl/>
              <w:shd w:val="clear"/>
              <w:ind w:firstLine="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序号</w:t>
            </w:r>
          </w:p>
        </w:tc>
        <w:tc>
          <w:tcPr>
            <w:tcW w:w="2183" w:type="dxa"/>
            <w:shd w:val="clear" w:color="auto" w:fill="F1F1F1" w:themeFill="background1" w:themeFillShade="F2"/>
            <w:vAlign w:val="center"/>
          </w:tcPr>
          <w:p w14:paraId="27187D5B">
            <w:pPr>
              <w:pStyle w:val="18"/>
              <w:widowControl/>
              <w:shd w:val="clear"/>
              <w:ind w:firstLine="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材料</w:t>
            </w:r>
            <w:r>
              <w:rPr>
                <w:rFonts w:hint="default" w:ascii="Times New Roman" w:hAnsi="Times New Roman" w:eastAsia="宋体" w:cs="Times New Roman"/>
                <w:color w:val="auto"/>
                <w:kern w:val="0"/>
                <w:sz w:val="21"/>
                <w:szCs w:val="21"/>
                <w:lang w:val="en-US" w:eastAsia="zh-CN"/>
              </w:rPr>
              <w:t>标准</w:t>
            </w:r>
            <w:r>
              <w:rPr>
                <w:rFonts w:hint="default" w:ascii="Times New Roman" w:hAnsi="Times New Roman" w:eastAsia="宋体" w:cs="Times New Roman"/>
                <w:color w:val="auto"/>
                <w:kern w:val="0"/>
                <w:sz w:val="21"/>
                <w:szCs w:val="21"/>
              </w:rPr>
              <w:t>名称</w:t>
            </w:r>
          </w:p>
        </w:tc>
        <w:tc>
          <w:tcPr>
            <w:tcW w:w="660" w:type="dxa"/>
            <w:shd w:val="clear" w:color="auto" w:fill="F1F1F1" w:themeFill="background1" w:themeFillShade="F2"/>
            <w:vAlign w:val="center"/>
          </w:tcPr>
          <w:p w14:paraId="4A3A7F63">
            <w:pPr>
              <w:pStyle w:val="18"/>
              <w:widowControl/>
              <w:shd w:val="clear"/>
              <w:ind w:firstLine="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材料类型</w:t>
            </w:r>
          </w:p>
        </w:tc>
        <w:tc>
          <w:tcPr>
            <w:tcW w:w="674" w:type="dxa"/>
            <w:shd w:val="clear" w:color="auto" w:fill="F1F1F1" w:themeFill="background1" w:themeFillShade="F2"/>
            <w:vAlign w:val="center"/>
          </w:tcPr>
          <w:p w14:paraId="4627002B">
            <w:pPr>
              <w:pStyle w:val="18"/>
              <w:widowControl/>
              <w:shd w:val="clear"/>
              <w:ind w:firstLine="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材料形式</w:t>
            </w:r>
          </w:p>
        </w:tc>
        <w:tc>
          <w:tcPr>
            <w:tcW w:w="1380" w:type="dxa"/>
            <w:shd w:val="clear" w:color="auto" w:fill="F1F1F1" w:themeFill="background1" w:themeFillShade="F2"/>
            <w:vAlign w:val="center"/>
          </w:tcPr>
          <w:p w14:paraId="7B4572B0">
            <w:pPr>
              <w:pStyle w:val="18"/>
              <w:widowControl/>
              <w:shd w:val="clear"/>
              <w:ind w:firstLine="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来源渠道</w:t>
            </w:r>
          </w:p>
        </w:tc>
        <w:tc>
          <w:tcPr>
            <w:tcW w:w="1534" w:type="dxa"/>
            <w:shd w:val="clear" w:color="auto" w:fill="F1F1F1" w:themeFill="background1" w:themeFillShade="F2"/>
            <w:vAlign w:val="center"/>
          </w:tcPr>
          <w:p w14:paraId="25F1080A">
            <w:pPr>
              <w:pStyle w:val="18"/>
              <w:widowControl/>
              <w:shd w:val="clear"/>
              <w:ind w:firstLine="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出具部门</w:t>
            </w:r>
          </w:p>
        </w:tc>
        <w:tc>
          <w:tcPr>
            <w:tcW w:w="1493" w:type="dxa"/>
            <w:shd w:val="clear" w:color="auto" w:fill="F1F1F1" w:themeFill="background1" w:themeFillShade="F2"/>
            <w:vAlign w:val="center"/>
          </w:tcPr>
          <w:p w14:paraId="7CD909AE">
            <w:pPr>
              <w:pStyle w:val="18"/>
              <w:widowControl/>
              <w:shd w:val="clear"/>
              <w:ind w:firstLine="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纸质材料份数</w:t>
            </w:r>
          </w:p>
        </w:tc>
        <w:tc>
          <w:tcPr>
            <w:tcW w:w="934" w:type="dxa"/>
            <w:shd w:val="clear" w:color="auto" w:fill="F1F1F1" w:themeFill="background1" w:themeFillShade="F2"/>
            <w:vAlign w:val="center"/>
          </w:tcPr>
          <w:p w14:paraId="4DFA278C">
            <w:pPr>
              <w:pStyle w:val="18"/>
              <w:widowControl/>
              <w:shd w:val="clear"/>
              <w:ind w:firstLine="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材料必要性</w:t>
            </w:r>
          </w:p>
        </w:tc>
        <w:tc>
          <w:tcPr>
            <w:tcW w:w="2565" w:type="dxa"/>
            <w:shd w:val="clear" w:color="auto" w:fill="F1F1F1" w:themeFill="background1" w:themeFillShade="F2"/>
            <w:vAlign w:val="center"/>
          </w:tcPr>
          <w:p w14:paraId="4336F045">
            <w:pPr>
              <w:pStyle w:val="18"/>
              <w:widowControl/>
              <w:shd w:val="clear"/>
              <w:ind w:firstLine="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涉及事项</w:t>
            </w:r>
          </w:p>
        </w:tc>
        <w:tc>
          <w:tcPr>
            <w:tcW w:w="1605" w:type="dxa"/>
            <w:shd w:val="clear" w:color="auto" w:fill="F1F1F1" w:themeFill="background1" w:themeFillShade="F2"/>
            <w:vAlign w:val="center"/>
          </w:tcPr>
          <w:p w14:paraId="0B4BA113">
            <w:pPr>
              <w:pStyle w:val="18"/>
              <w:widowControl/>
              <w:shd w:val="clear"/>
              <w:ind w:firstLine="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非必要材料涉及情形</w:t>
            </w:r>
          </w:p>
        </w:tc>
        <w:tc>
          <w:tcPr>
            <w:tcW w:w="1499" w:type="dxa"/>
            <w:shd w:val="clear" w:color="auto" w:fill="F1F1F1" w:themeFill="background1" w:themeFillShade="F2"/>
            <w:vAlign w:val="center"/>
          </w:tcPr>
          <w:p w14:paraId="2FA25248">
            <w:pPr>
              <w:pStyle w:val="18"/>
              <w:widowControl/>
              <w:shd w:val="clear"/>
              <w:ind w:firstLine="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备  注</w:t>
            </w:r>
          </w:p>
        </w:tc>
      </w:tr>
      <w:tr w14:paraId="11EA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07" w:type="dxa"/>
            <w:vAlign w:val="center"/>
          </w:tcPr>
          <w:p w14:paraId="0D4CDB4C">
            <w:pPr>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w:t>
            </w:r>
          </w:p>
        </w:tc>
        <w:tc>
          <w:tcPr>
            <w:tcW w:w="2183" w:type="dxa"/>
            <w:vAlign w:val="center"/>
          </w:tcPr>
          <w:p w14:paraId="1F286413">
            <w:pPr>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企业开办“一件事”申请材料</w:t>
            </w:r>
          </w:p>
        </w:tc>
        <w:tc>
          <w:tcPr>
            <w:tcW w:w="660" w:type="dxa"/>
            <w:vAlign w:val="center"/>
          </w:tcPr>
          <w:p w14:paraId="3E3A6FF7">
            <w:pPr>
              <w:jc w:val="center"/>
              <w:rPr>
                <w:rFonts w:hint="default" w:ascii="Times New Roman" w:hAnsi="Times New Roman" w:eastAsia="宋体" w:cs="Times New Roman"/>
                <w:color w:val="auto"/>
                <w:kern w:val="0"/>
                <w:sz w:val="21"/>
                <w:szCs w:val="21"/>
                <w:highlight w:val="none"/>
                <w:lang w:val="en-US" w:eastAsia="zh-CN"/>
              </w:rPr>
            </w:pPr>
          </w:p>
        </w:tc>
        <w:tc>
          <w:tcPr>
            <w:tcW w:w="674" w:type="dxa"/>
            <w:vAlign w:val="center"/>
          </w:tcPr>
          <w:p w14:paraId="371B4C0B">
            <w:pPr>
              <w:jc w:val="center"/>
              <w:rPr>
                <w:rFonts w:hint="default" w:ascii="Times New Roman" w:hAnsi="Times New Roman" w:eastAsia="宋体" w:cs="Times New Roman"/>
                <w:color w:val="auto"/>
                <w:kern w:val="0"/>
                <w:sz w:val="21"/>
                <w:szCs w:val="21"/>
                <w:highlight w:val="none"/>
                <w:lang w:val="en-US" w:eastAsia="zh-CN"/>
              </w:rPr>
            </w:pPr>
          </w:p>
        </w:tc>
        <w:tc>
          <w:tcPr>
            <w:tcW w:w="1380" w:type="dxa"/>
            <w:vAlign w:val="center"/>
          </w:tcPr>
          <w:p w14:paraId="7C8819FE">
            <w:pPr>
              <w:jc w:val="center"/>
              <w:rPr>
                <w:rFonts w:hint="default" w:ascii="Times New Roman" w:hAnsi="Times New Roman" w:eastAsia="宋体" w:cs="Times New Roman"/>
                <w:color w:val="auto"/>
                <w:kern w:val="0"/>
                <w:sz w:val="21"/>
                <w:szCs w:val="21"/>
                <w:highlight w:val="none"/>
                <w:lang w:val="en-US" w:eastAsia="zh-CN"/>
              </w:rPr>
            </w:pPr>
          </w:p>
        </w:tc>
        <w:tc>
          <w:tcPr>
            <w:tcW w:w="1534" w:type="dxa"/>
            <w:vAlign w:val="center"/>
          </w:tcPr>
          <w:p w14:paraId="6EF39C62">
            <w:pPr>
              <w:jc w:val="center"/>
              <w:rPr>
                <w:rFonts w:hint="default" w:ascii="Times New Roman" w:hAnsi="Times New Roman" w:eastAsia="宋体" w:cs="Times New Roman"/>
                <w:color w:val="auto"/>
                <w:kern w:val="0"/>
                <w:sz w:val="21"/>
                <w:szCs w:val="21"/>
                <w:highlight w:val="none"/>
                <w:lang w:val="en-US" w:eastAsia="zh-CN"/>
              </w:rPr>
            </w:pPr>
          </w:p>
        </w:tc>
        <w:tc>
          <w:tcPr>
            <w:tcW w:w="1493" w:type="dxa"/>
            <w:vAlign w:val="center"/>
          </w:tcPr>
          <w:p w14:paraId="2C4A42B1">
            <w:pPr>
              <w:jc w:val="center"/>
              <w:rPr>
                <w:rFonts w:hint="default" w:ascii="Times New Roman" w:hAnsi="Times New Roman" w:eastAsia="宋体" w:cs="Times New Roman"/>
                <w:color w:val="auto"/>
                <w:kern w:val="0"/>
                <w:sz w:val="21"/>
                <w:szCs w:val="21"/>
                <w:highlight w:val="none"/>
                <w:lang w:val="en-US" w:eastAsia="zh-CN"/>
              </w:rPr>
            </w:pPr>
          </w:p>
        </w:tc>
        <w:tc>
          <w:tcPr>
            <w:tcW w:w="934" w:type="dxa"/>
            <w:vAlign w:val="center"/>
          </w:tcPr>
          <w:p w14:paraId="69EC4FB9">
            <w:pPr>
              <w:jc w:val="center"/>
              <w:rPr>
                <w:rFonts w:hint="default" w:ascii="Times New Roman" w:hAnsi="Times New Roman" w:eastAsia="宋体" w:cs="Times New Roman"/>
                <w:color w:val="auto"/>
                <w:kern w:val="0"/>
                <w:sz w:val="21"/>
                <w:szCs w:val="21"/>
                <w:highlight w:val="none"/>
                <w:lang w:val="en-US" w:eastAsia="zh-CN"/>
              </w:rPr>
            </w:pPr>
          </w:p>
        </w:tc>
        <w:tc>
          <w:tcPr>
            <w:tcW w:w="2565" w:type="dxa"/>
            <w:vAlign w:val="center"/>
          </w:tcPr>
          <w:p w14:paraId="45509943">
            <w:pPr>
              <w:jc w:val="center"/>
              <w:rPr>
                <w:rFonts w:hint="default" w:ascii="Times New Roman" w:hAnsi="Times New Roman" w:eastAsia="宋体" w:cs="Times New Roman"/>
                <w:color w:val="auto"/>
                <w:kern w:val="0"/>
                <w:sz w:val="21"/>
                <w:szCs w:val="21"/>
                <w:highlight w:val="none"/>
                <w:lang w:val="en-US" w:eastAsia="zh-CN"/>
              </w:rPr>
            </w:pPr>
          </w:p>
        </w:tc>
        <w:tc>
          <w:tcPr>
            <w:tcW w:w="1605" w:type="dxa"/>
            <w:vAlign w:val="center"/>
          </w:tcPr>
          <w:p w14:paraId="58EB1ECB">
            <w:pPr>
              <w:jc w:val="center"/>
              <w:rPr>
                <w:rFonts w:hint="default" w:ascii="Times New Roman" w:hAnsi="Times New Roman" w:eastAsia="宋体" w:cs="Times New Roman"/>
                <w:color w:val="auto"/>
                <w:kern w:val="0"/>
                <w:sz w:val="21"/>
                <w:szCs w:val="21"/>
                <w:highlight w:val="none"/>
                <w:lang w:val="en-US" w:eastAsia="zh-CN"/>
              </w:rPr>
            </w:pPr>
          </w:p>
        </w:tc>
        <w:tc>
          <w:tcPr>
            <w:tcW w:w="1499" w:type="dxa"/>
            <w:vAlign w:val="center"/>
          </w:tcPr>
          <w:p w14:paraId="50B005BB">
            <w:pPr>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按省2022年企业开办“一件事”申请材料提交</w:t>
            </w:r>
          </w:p>
        </w:tc>
      </w:tr>
    </w:tbl>
    <w:p w14:paraId="7B90D303">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right="0" w:rightChars="0"/>
        <w:jc w:val="left"/>
        <w:rPr>
          <w:rFonts w:hint="default" w:ascii="Times New Roman" w:hAnsi="Times New Roman" w:eastAsia="黑体" w:cs="Times New Roman"/>
          <w:i w:val="0"/>
          <w:iCs w:val="0"/>
          <w:caps w:val="0"/>
          <w:color w:val="auto"/>
          <w:spacing w:val="0"/>
          <w:sz w:val="30"/>
          <w:szCs w:val="30"/>
          <w:highlight w:val="none"/>
          <w:shd w:val="clear" w:fill="FFFFFF"/>
        </w:rPr>
      </w:pPr>
    </w:p>
    <w:p w14:paraId="2DB347CF">
      <w:pPr>
        <w:keepNext w:val="0"/>
        <w:keepLines w:val="0"/>
        <w:pageBreakBefore w:val="0"/>
        <w:kinsoku/>
        <w:wordWrap/>
        <w:overflowPunct/>
        <w:topLinePunct w:val="0"/>
        <w:autoSpaceDE/>
        <w:autoSpaceDN/>
        <w:bidi w:val="0"/>
        <w:adjustRightInd/>
        <w:snapToGrid/>
        <w:spacing w:line="240" w:lineRule="exact"/>
        <w:ind w:left="0" w:right="0"/>
        <w:rPr>
          <w:rFonts w:hint="default" w:ascii="Times New Roman" w:hAnsi="Times New Roman" w:cs="Times New Roman"/>
          <w:color w:val="auto"/>
          <w:sz w:val="21"/>
          <w:szCs w:val="21"/>
          <w:highlight w:val="none"/>
        </w:rPr>
        <w:sectPr>
          <w:footerReference r:id="rId5" w:type="default"/>
          <w:pgSz w:w="16838" w:h="11906" w:orient="landscape"/>
          <w:pgMar w:top="1587" w:right="2098" w:bottom="1474" w:left="1984" w:header="851" w:footer="992" w:gutter="0"/>
          <w:cols w:space="425" w:num="1"/>
          <w:docGrid w:type="lines" w:linePitch="326" w:charSpace="0"/>
        </w:sectPr>
      </w:pPr>
      <w:r>
        <w:rPr>
          <w:rFonts w:hint="default" w:ascii="Times New Roman" w:hAnsi="Times New Roman" w:eastAsia="宋体" w:cs="Times New Roman"/>
          <w:color w:val="auto"/>
          <w:sz w:val="21"/>
          <w:szCs w:val="21"/>
          <w:highlight w:val="none"/>
        </w:rPr>
        <w:br w:type="page"/>
      </w:r>
    </w:p>
    <w:p w14:paraId="41A4F73C">
      <w:pPr>
        <w:pStyle w:val="11"/>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rFonts w:hint="default" w:ascii="Times New Roman" w:hAnsi="Times New Roman" w:eastAsia="黑体" w:cs="Times New Roman"/>
          <w:i w:val="0"/>
          <w:iCs w:val="0"/>
          <w:caps w:val="0"/>
          <w:color w:val="auto"/>
          <w:spacing w:val="0"/>
          <w:sz w:val="30"/>
          <w:szCs w:val="30"/>
          <w:highlight w:val="none"/>
          <w:shd w:val="clear" w:fill="FFFFFF"/>
        </w:rPr>
      </w:pPr>
      <w:r>
        <w:rPr>
          <w:rFonts w:hint="default" w:ascii="Times New Roman" w:hAnsi="Times New Roman" w:eastAsia="黑体" w:cs="Times New Roman"/>
          <w:i w:val="0"/>
          <w:iCs w:val="0"/>
          <w:caps w:val="0"/>
          <w:color w:val="auto"/>
          <w:spacing w:val="0"/>
          <w:sz w:val="30"/>
          <w:szCs w:val="30"/>
          <w:highlight w:val="none"/>
          <w:shd w:val="clear" w:fill="FFFFFF"/>
        </w:rPr>
        <w:t>办理流程图</w:t>
      </w:r>
    </w:p>
    <w:p w14:paraId="319E2268">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right="0" w:rightChars="0"/>
        <w:rPr>
          <w:rFonts w:hint="default" w:ascii="Times New Roman" w:hAnsi="Times New Roman" w:eastAsia="黑体" w:cs="Times New Roman"/>
          <w:i w:val="0"/>
          <w:iCs w:val="0"/>
          <w:caps w:val="0"/>
          <w:color w:val="auto"/>
          <w:spacing w:val="0"/>
          <w:sz w:val="30"/>
          <w:szCs w:val="30"/>
          <w:highlight w:val="none"/>
          <w:shd w:val="clear" w:fill="FFFFFF"/>
        </w:rPr>
      </w:pPr>
      <w:r>
        <w:rPr>
          <w:rFonts w:hint="default" w:ascii="Times New Roman" w:hAnsi="Times New Roman" w:eastAsia="黑体" w:cs="Times New Roman"/>
          <w:i w:val="0"/>
          <w:iCs w:val="0"/>
          <w:caps w:val="0"/>
          <w:color w:val="auto"/>
          <w:spacing w:val="0"/>
          <w:sz w:val="30"/>
          <w:szCs w:val="30"/>
          <w:highlight w:val="none"/>
          <w:shd w:val="clear" w:fill="FFFFFF"/>
          <w:lang w:eastAsia="zh-CN"/>
        </w:rPr>
        <w:drawing>
          <wp:inline distT="0" distB="0" distL="114300" distR="114300">
            <wp:extent cx="5272405" cy="3745865"/>
            <wp:effectExtent l="0" t="0" r="0" b="0"/>
            <wp:docPr id="1" name="图片 1" descr="条件判断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条件判断流程图"/>
                    <pic:cNvPicPr>
                      <a:picLocks noChangeAspect="1"/>
                    </pic:cNvPicPr>
                  </pic:nvPicPr>
                  <pic:blipFill>
                    <a:blip r:embed="rId8"/>
                    <a:stretch>
                      <a:fillRect/>
                    </a:stretch>
                  </pic:blipFill>
                  <pic:spPr>
                    <a:xfrm>
                      <a:off x="0" y="0"/>
                      <a:ext cx="5272405" cy="3745865"/>
                    </a:xfrm>
                    <a:prstGeom prst="rect">
                      <a:avLst/>
                    </a:prstGeom>
                  </pic:spPr>
                </pic:pic>
              </a:graphicData>
            </a:graphic>
          </wp:inline>
        </w:drawing>
      </w:r>
    </w:p>
    <w:p w14:paraId="1C0E53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rFonts w:hint="default" w:ascii="Times New Roman" w:hAnsi="Times New Roman" w:cs="Times New Roman"/>
          <w:color w:val="auto"/>
          <w:sz w:val="21"/>
          <w:szCs w:val="21"/>
          <w:highlight w:val="none"/>
        </w:rPr>
      </w:pPr>
      <w:r>
        <w:rPr>
          <w:rFonts w:hint="default" w:ascii="Times New Roman" w:hAnsi="Times New Roman" w:eastAsia="黑体" w:cs="Times New Roman"/>
          <w:i w:val="0"/>
          <w:iCs w:val="0"/>
          <w:caps w:val="0"/>
          <w:color w:val="auto"/>
          <w:spacing w:val="0"/>
          <w:sz w:val="30"/>
          <w:szCs w:val="30"/>
          <w:highlight w:val="none"/>
          <w:shd w:val="clear" w:fill="FFFFFF"/>
        </w:rPr>
        <w:t>六、办理结果</w:t>
      </w:r>
    </w:p>
    <w:p w14:paraId="606F1A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555"/>
        <w:rPr>
          <w:rFonts w:hint="default" w:ascii="Times New Roman" w:hAnsi="Times New Roman" w:cs="Times New Roman"/>
          <w:color w:val="auto"/>
          <w:sz w:val="21"/>
          <w:szCs w:val="21"/>
          <w:highlight w:val="none"/>
        </w:rPr>
      </w:pPr>
      <w:r>
        <w:rPr>
          <w:rStyle w:val="17"/>
          <w:rFonts w:hint="default" w:ascii="Times New Roman" w:hAnsi="Times New Roman" w:eastAsia="仿宋_GB2312" w:cs="Times New Roman"/>
          <w:i w:val="0"/>
          <w:iCs w:val="0"/>
          <w:caps w:val="0"/>
          <w:color w:val="auto"/>
          <w:spacing w:val="0"/>
          <w:sz w:val="28"/>
          <w:szCs w:val="28"/>
          <w:highlight w:val="none"/>
          <w:shd w:val="clear" w:fill="FFFFFF"/>
        </w:rPr>
        <w:t>（一）结果信息</w:t>
      </w:r>
    </w:p>
    <w:tbl>
      <w:tblPr>
        <w:tblStyle w:val="14"/>
        <w:tblW w:w="8938"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4"/>
        <w:gridCol w:w="2188"/>
        <w:gridCol w:w="1630"/>
        <w:gridCol w:w="2226"/>
        <w:gridCol w:w="1950"/>
      </w:tblGrid>
      <w:tr w14:paraId="642E810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63" w:hRule="atLeast"/>
        </w:trPr>
        <w:tc>
          <w:tcPr>
            <w:tcW w:w="944"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1F881B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2188"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4BAEB4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结果名称</w:t>
            </w:r>
          </w:p>
        </w:tc>
        <w:tc>
          <w:tcPr>
            <w:tcW w:w="1630"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252E3C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结果类型</w:t>
            </w:r>
          </w:p>
        </w:tc>
        <w:tc>
          <w:tcPr>
            <w:tcW w:w="2226"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1B518D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是否支持物流快递</w:t>
            </w:r>
          </w:p>
        </w:tc>
        <w:tc>
          <w:tcPr>
            <w:tcW w:w="1950"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6D5F45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备注</w:t>
            </w:r>
          </w:p>
        </w:tc>
      </w:tr>
      <w:tr w14:paraId="68E44AD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9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57E57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21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361A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营业执照</w:t>
            </w:r>
          </w:p>
        </w:tc>
        <w:tc>
          <w:tcPr>
            <w:tcW w:w="16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B79B4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证照</w:t>
            </w:r>
          </w:p>
        </w:tc>
        <w:tc>
          <w:tcPr>
            <w:tcW w:w="222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A88C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是</w:t>
            </w:r>
          </w:p>
        </w:tc>
        <w:tc>
          <w:tcPr>
            <w:tcW w:w="19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AE70F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p>
        </w:tc>
      </w:tr>
      <w:tr w14:paraId="1198F99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9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BFCCD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21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E94C6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登记通知书</w:t>
            </w:r>
          </w:p>
        </w:tc>
        <w:tc>
          <w:tcPr>
            <w:tcW w:w="16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BAC5D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w:t>
            </w:r>
          </w:p>
        </w:tc>
        <w:tc>
          <w:tcPr>
            <w:tcW w:w="222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2A0218B">
            <w:pPr>
              <w:spacing w:line="445"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是</w:t>
            </w:r>
          </w:p>
        </w:tc>
        <w:tc>
          <w:tcPr>
            <w:tcW w:w="19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6451F6">
            <w:pPr>
              <w:keepNext w:val="0"/>
              <w:keepLines w:val="0"/>
              <w:widowControl/>
              <w:suppressLineNumbers w:val="0"/>
              <w:spacing w:before="0" w:beforeAutospacing="0" w:after="0" w:afterAutospacing="0"/>
              <w:ind w:left="0" w:right="0"/>
              <w:jc w:val="both"/>
              <w:rPr>
                <w:rFonts w:hint="default" w:ascii="Times New Roman" w:hAnsi="Times New Roman" w:cs="Times New Roman"/>
                <w:color w:val="auto"/>
                <w:highlight w:val="none"/>
              </w:rPr>
            </w:pPr>
          </w:p>
        </w:tc>
      </w:tr>
    </w:tbl>
    <w:p w14:paraId="0D1B03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555"/>
        <w:rPr>
          <w:rFonts w:hint="default" w:ascii="Times New Roman" w:hAnsi="Times New Roman" w:cs="Times New Roman"/>
          <w:color w:val="auto"/>
          <w:sz w:val="21"/>
          <w:szCs w:val="21"/>
          <w:highlight w:val="none"/>
        </w:rPr>
      </w:pPr>
      <w:r>
        <w:rPr>
          <w:rStyle w:val="17"/>
          <w:rFonts w:hint="default" w:ascii="Times New Roman" w:hAnsi="Times New Roman" w:eastAsia="仿宋_GB2312" w:cs="Times New Roman"/>
          <w:i w:val="0"/>
          <w:iCs w:val="0"/>
          <w:caps w:val="0"/>
          <w:color w:val="auto"/>
          <w:spacing w:val="0"/>
          <w:sz w:val="28"/>
          <w:szCs w:val="28"/>
          <w:highlight w:val="none"/>
          <w:shd w:val="clear" w:fill="FFFFFF"/>
        </w:rPr>
        <w:t>（二）结果样本</w:t>
      </w:r>
    </w:p>
    <w:p w14:paraId="75836E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555"/>
        <w:rPr>
          <w:rFonts w:hint="default" w:ascii="Times New Roman" w:hAnsi="Times New Roman" w:cs="Times New Roman"/>
          <w:color w:val="auto"/>
          <w:sz w:val="21"/>
          <w:szCs w:val="21"/>
          <w:highlight w:val="none"/>
        </w:rPr>
      </w:pPr>
      <w:r>
        <w:rPr>
          <w:rFonts w:hint="default" w:ascii="Times New Roman" w:hAnsi="Times New Roman" w:eastAsia="仿宋_GB2312" w:cs="Times New Roman"/>
          <w:i w:val="0"/>
          <w:iCs w:val="0"/>
          <w:caps w:val="0"/>
          <w:color w:val="auto"/>
          <w:spacing w:val="0"/>
          <w:sz w:val="28"/>
          <w:szCs w:val="28"/>
          <w:highlight w:val="none"/>
          <w:shd w:val="clear" w:fill="FFFFFF"/>
        </w:rPr>
        <w:t>1.营业执照</w:t>
      </w:r>
    </w:p>
    <w:p w14:paraId="283711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70" w:lineRule="atLeast"/>
        <w:ind w:left="0" w:right="0"/>
        <w:jc w:val="center"/>
        <w:rPr>
          <w:rFonts w:hint="default" w:ascii="Times New Roman" w:hAnsi="Times New Roman" w:eastAsia="宋体" w:cs="Times New Roman"/>
          <w:i w:val="0"/>
          <w:iCs w:val="0"/>
          <w:caps w:val="0"/>
          <w:color w:val="auto"/>
          <w:spacing w:val="0"/>
          <w:sz w:val="21"/>
          <w:szCs w:val="21"/>
          <w:highlight w:val="none"/>
          <w:u w:val="none"/>
          <w:shd w:val="clear" w:fill="FFFFFF"/>
        </w:rPr>
      </w:pPr>
      <w:r>
        <w:rPr>
          <w:rFonts w:hint="default" w:ascii="Times New Roman" w:hAnsi="Times New Roman" w:eastAsia="宋体" w:cs="Times New Roman"/>
          <w:i w:val="0"/>
          <w:iCs w:val="0"/>
          <w:caps w:val="0"/>
          <w:color w:val="auto"/>
          <w:spacing w:val="0"/>
          <w:sz w:val="21"/>
          <w:szCs w:val="21"/>
          <w:highlight w:val="none"/>
          <w:u w:val="none"/>
          <w:shd w:val="clear" w:fill="FFFFFF"/>
        </w:rPr>
        <w:drawing>
          <wp:inline distT="0" distB="0" distL="114300" distR="114300">
            <wp:extent cx="4752975" cy="3209925"/>
            <wp:effectExtent l="0" t="0" r="9525" b="9525"/>
            <wp:docPr id="8" name="图片 8" descr="IMG_25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7"/>
                    <pic:cNvPicPr>
                      <a:picLocks noChangeAspect="1"/>
                    </pic:cNvPicPr>
                  </pic:nvPicPr>
                  <pic:blipFill>
                    <a:blip r:embed="rId10"/>
                    <a:stretch>
                      <a:fillRect/>
                    </a:stretch>
                  </pic:blipFill>
                  <pic:spPr>
                    <a:xfrm>
                      <a:off x="0" y="0"/>
                      <a:ext cx="4752975" cy="3209925"/>
                    </a:xfrm>
                    <a:prstGeom prst="rect">
                      <a:avLst/>
                    </a:prstGeom>
                    <a:noFill/>
                    <a:ln w="9525">
                      <a:noFill/>
                    </a:ln>
                  </pic:spPr>
                </pic:pic>
              </a:graphicData>
            </a:graphic>
          </wp:inline>
        </w:drawing>
      </w:r>
    </w:p>
    <w:p w14:paraId="28D9B305">
      <w:pPr>
        <w:spacing w:before="193" w:line="369" w:lineRule="exact"/>
        <w:ind w:left="685"/>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2"/>
          <w:position w:val="2"/>
          <w:sz w:val="28"/>
          <w:szCs w:val="28"/>
          <w:highlight w:val="none"/>
        </w:rPr>
        <w:t>2.登记</w:t>
      </w:r>
      <w:r>
        <w:rPr>
          <w:rFonts w:hint="default" w:ascii="Times New Roman" w:hAnsi="Times New Roman" w:eastAsia="仿宋" w:cs="Times New Roman"/>
          <w:color w:val="auto"/>
          <w:spacing w:val="-1"/>
          <w:position w:val="2"/>
          <w:sz w:val="28"/>
          <w:szCs w:val="28"/>
          <w:highlight w:val="none"/>
        </w:rPr>
        <w:t>通知书</w:t>
      </w:r>
    </w:p>
    <w:p w14:paraId="2A893C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70" w:lineRule="atLeast"/>
        <w:ind w:left="0" w:right="0"/>
        <w:jc w:val="center"/>
        <w:rPr>
          <w:rFonts w:hint="default" w:ascii="Times New Roman" w:hAnsi="Times New Roman" w:eastAsia="宋体" w:cs="Times New Roman"/>
          <w:i w:val="0"/>
          <w:iCs w:val="0"/>
          <w:caps w:val="0"/>
          <w:color w:val="auto"/>
          <w:spacing w:val="0"/>
          <w:sz w:val="21"/>
          <w:szCs w:val="21"/>
          <w:highlight w:val="none"/>
          <w:u w:val="none"/>
          <w:shd w:val="clear" w:fill="FFFFFF"/>
        </w:rPr>
      </w:pPr>
      <w:r>
        <w:rPr>
          <w:rFonts w:hint="default" w:ascii="Times New Roman" w:hAnsi="Times New Roman" w:cs="Times New Roman"/>
          <w:color w:val="auto"/>
          <w:highlight w:val="none"/>
        </w:rPr>
        <w:drawing>
          <wp:inline distT="0" distB="0" distL="0" distR="0">
            <wp:extent cx="3032125" cy="4254500"/>
            <wp:effectExtent l="0" t="0" r="15875" b="1270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1"/>
                    <a:stretch>
                      <a:fillRect/>
                    </a:stretch>
                  </pic:blipFill>
                  <pic:spPr>
                    <a:xfrm>
                      <a:off x="0" y="0"/>
                      <a:ext cx="3032759" cy="4255007"/>
                    </a:xfrm>
                    <a:prstGeom prst="rect">
                      <a:avLst/>
                    </a:prstGeom>
                  </pic:spPr>
                </pic:pic>
              </a:graphicData>
            </a:graphic>
          </wp:inline>
        </w:drawing>
      </w:r>
    </w:p>
    <w:p w14:paraId="56CD5C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rFonts w:hint="default" w:ascii="Times New Roman" w:hAnsi="Times New Roman" w:cs="Times New Roman"/>
          <w:color w:val="auto"/>
          <w:sz w:val="21"/>
          <w:szCs w:val="21"/>
          <w:highlight w:val="none"/>
        </w:rPr>
      </w:pPr>
      <w:r>
        <w:rPr>
          <w:rFonts w:hint="default" w:ascii="Times New Roman" w:hAnsi="Times New Roman" w:eastAsia="黑体" w:cs="Times New Roman"/>
          <w:i w:val="0"/>
          <w:iCs w:val="0"/>
          <w:caps w:val="0"/>
          <w:color w:val="auto"/>
          <w:spacing w:val="0"/>
          <w:sz w:val="30"/>
          <w:szCs w:val="30"/>
          <w:highlight w:val="none"/>
          <w:shd w:val="clear" w:fill="FFFFFF"/>
        </w:rPr>
        <w:t>七、收费信息</w:t>
      </w:r>
    </w:p>
    <w:tbl>
      <w:tblPr>
        <w:tblStyle w:val="14"/>
        <w:tblW w:w="9237"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25"/>
        <w:gridCol w:w="2508"/>
        <w:gridCol w:w="2404"/>
        <w:gridCol w:w="2100"/>
      </w:tblGrid>
      <w:tr w14:paraId="2E17462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2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4A84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收费项目名称</w:t>
            </w:r>
          </w:p>
        </w:tc>
        <w:tc>
          <w:tcPr>
            <w:tcW w:w="250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60CC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收费标准</w:t>
            </w:r>
          </w:p>
        </w:tc>
        <w:tc>
          <w:tcPr>
            <w:tcW w:w="240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EC3B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收费依据</w:t>
            </w:r>
          </w:p>
        </w:tc>
        <w:tc>
          <w:tcPr>
            <w:tcW w:w="21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C851E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网上支付</w:t>
            </w:r>
          </w:p>
        </w:tc>
      </w:tr>
      <w:tr w14:paraId="1F322F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30" w:hRule="atLeast"/>
        </w:trPr>
        <w:tc>
          <w:tcPr>
            <w:tcW w:w="22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D0748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无</w:t>
            </w:r>
          </w:p>
        </w:tc>
        <w:tc>
          <w:tcPr>
            <w:tcW w:w="250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8CF42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无</w:t>
            </w:r>
          </w:p>
        </w:tc>
        <w:tc>
          <w:tcPr>
            <w:tcW w:w="240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DE7AF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无</w:t>
            </w:r>
          </w:p>
        </w:tc>
        <w:tc>
          <w:tcPr>
            <w:tcW w:w="21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BF875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无</w:t>
            </w:r>
          </w:p>
        </w:tc>
      </w:tr>
    </w:tbl>
    <w:p w14:paraId="079D10AE">
      <w:pPr>
        <w:rPr>
          <w:rFonts w:hint="default" w:ascii="Times New Roman" w:hAnsi="Times New Roman" w:cs="Times New Roman"/>
          <w:color w:val="auto"/>
          <w:highlight w:val="none"/>
        </w:rPr>
      </w:pPr>
    </w:p>
    <w:p w14:paraId="1061B071">
      <w:pPr>
        <w:rPr>
          <w:rFonts w:hint="default" w:ascii="Times New Roman" w:hAnsi="Times New Roman" w:cs="Times New Roman"/>
          <w:color w:val="auto"/>
          <w:highlight w:val="none"/>
        </w:rPr>
      </w:pPr>
    </w:p>
    <w:p w14:paraId="4F80F82D">
      <w:pPr>
        <w:rPr>
          <w:rFonts w:hint="default" w:ascii="Times New Roman" w:hAnsi="Times New Roman" w:cs="Times New Roman"/>
          <w:color w:val="auto"/>
        </w:rPr>
      </w:pPr>
    </w:p>
    <w:p w14:paraId="45D3BABE">
      <w:pPr>
        <w:rPr>
          <w:rFonts w:hint="default" w:ascii="Times New Roman" w:hAnsi="Times New Roman" w:cs="Times New Roman"/>
          <w:color w:val="auto"/>
        </w:rPr>
      </w:pP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4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195BDA-C8E2-472D-95DB-9639F27F38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85A706F-C8B9-426A-B6EF-2ECF53EE7266}"/>
  </w:font>
  <w:font w:name="Adobe ｺﾚﾌ・Std R">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auto"/>
    <w:pitch w:val="default"/>
    <w:sig w:usb0="E00002FF" w:usb1="6AC7FDFB" w:usb2="08000012" w:usb3="00000000" w:csb0="4002009F" w:csb1="DFD70000"/>
  </w:font>
  <w:font w:name="楷体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3" w:fontKey="{32725B99-7765-49D3-AE5D-25272E0F80FD}"/>
  </w:font>
  <w:font w:name="方正小标宋简体">
    <w:panose1 w:val="02000000000000000000"/>
    <w:charset w:val="86"/>
    <w:family w:val="script"/>
    <w:pitch w:val="default"/>
    <w:sig w:usb0="00000001" w:usb1="080E0000" w:usb2="00000000" w:usb3="00000000" w:csb0="00040000" w:csb1="00000000"/>
    <w:embedRegular r:id="rId4" w:fontKey="{E25B6197-1DEB-4F19-ABCD-7548BE762FA8}"/>
  </w:font>
  <w:font w:name="方正小标宋_GBK">
    <w:panose1 w:val="02000000000000000000"/>
    <w:charset w:val="86"/>
    <w:family w:val="auto"/>
    <w:pitch w:val="default"/>
    <w:sig w:usb0="A00002BF" w:usb1="38CF7CFA" w:usb2="00082016" w:usb3="00000000" w:csb0="00040001" w:csb1="00000000"/>
    <w:embedRegular r:id="rId5" w:fontKey="{32638542-0742-4A67-BEBF-A465E59EB293}"/>
  </w:font>
  <w:font w:name="方正黑体_GBK">
    <w:panose1 w:val="03000509000000000000"/>
    <w:charset w:val="86"/>
    <w:family w:val="auto"/>
    <w:pitch w:val="default"/>
    <w:sig w:usb0="00000001" w:usb1="080E0000" w:usb2="00000000" w:usb3="00000000" w:csb0="00040000" w:csb1="00000000"/>
    <w:embedRegular r:id="rId6" w:fontKey="{17EE34DB-5F00-48E9-8360-18BE26AB66EC}"/>
  </w:font>
  <w:font w:name="方正楷体_GBK">
    <w:panose1 w:val="03000509000000000000"/>
    <w:charset w:val="86"/>
    <w:family w:val="auto"/>
    <w:pitch w:val="default"/>
    <w:sig w:usb0="00000001" w:usb1="080E0000" w:usb2="00000000" w:usb3="00000000" w:csb0="00040000" w:csb1="00000000"/>
    <w:embedRegular r:id="rId7" w:fontKey="{DE6F55E1-F8CB-4E81-9F97-2272233E72E6}"/>
  </w:font>
  <w:font w:name="仿宋">
    <w:panose1 w:val="02010609060101010101"/>
    <w:charset w:val="86"/>
    <w:family w:val="auto"/>
    <w:pitch w:val="default"/>
    <w:sig w:usb0="800002BF" w:usb1="38CF7CFA" w:usb2="00000016" w:usb3="00000000" w:csb0="00040001" w:csb1="00000000"/>
    <w:embedRegular r:id="rId8" w:fontKey="{6017F2BE-94B9-43AE-8E37-340D9862926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8E22">
    <w:pPr>
      <w:pStyle w:val="9"/>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2FE40">
    <w:pPr>
      <w:spacing w:before="1" w:line="184" w:lineRule="auto"/>
      <w:ind w:left="1444"/>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8 -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373CA">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96793"/>
    <w:multiLevelType w:val="singleLevel"/>
    <w:tmpl w:val="B8096793"/>
    <w:lvl w:ilvl="0" w:tentative="0">
      <w:start w:val="5"/>
      <w:numFmt w:val="chineseCounting"/>
      <w:suff w:val="nothing"/>
      <w:lvlText w:val="%1、"/>
      <w:lvlJc w:val="left"/>
      <w:rPr>
        <w:rFonts w:hint="eastAsia"/>
      </w:rPr>
    </w:lvl>
  </w:abstractNum>
  <w:abstractNum w:abstractNumId="1">
    <w:nsid w:val="208C8E54"/>
    <w:multiLevelType w:val="singleLevel"/>
    <w:tmpl w:val="208C8E54"/>
    <w:lvl w:ilvl="0" w:tentative="0">
      <w:start w:val="4"/>
      <w:numFmt w:val="chineseCounting"/>
      <w:suff w:val="nothing"/>
      <w:lvlText w:val="%1、"/>
      <w:lvlJc w:val="left"/>
      <w:rPr>
        <w:rFonts w:hint="eastAsia"/>
      </w:rPr>
    </w:lvl>
  </w:abstractNum>
  <w:abstractNum w:abstractNumId="2">
    <w:nsid w:val="2E312D1F"/>
    <w:multiLevelType w:val="singleLevel"/>
    <w:tmpl w:val="2E312D1F"/>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MTQ0ZjA2MzgzZTYxYTIyZWU1NzE4ODUxMmRiMmIifQ=="/>
    <w:docVar w:name="KSO_WPS_MARK_KEY" w:val="db4ce744-7de0-4429-ab7d-bd7b0a5e55c1"/>
  </w:docVars>
  <w:rsids>
    <w:rsidRoot w:val="267B3B96"/>
    <w:rsid w:val="03B53D4E"/>
    <w:rsid w:val="06450AD2"/>
    <w:rsid w:val="0B2BB48E"/>
    <w:rsid w:val="18A84B5D"/>
    <w:rsid w:val="1BBE7664"/>
    <w:rsid w:val="1DB74701"/>
    <w:rsid w:val="207A4984"/>
    <w:rsid w:val="24E00D6D"/>
    <w:rsid w:val="267B3B96"/>
    <w:rsid w:val="276163EA"/>
    <w:rsid w:val="29C015DB"/>
    <w:rsid w:val="2B6A7A50"/>
    <w:rsid w:val="2D6B6DE0"/>
    <w:rsid w:val="33AA1331"/>
    <w:rsid w:val="34153259"/>
    <w:rsid w:val="381E409C"/>
    <w:rsid w:val="3EB412B6"/>
    <w:rsid w:val="49412080"/>
    <w:rsid w:val="4D3B252B"/>
    <w:rsid w:val="4E165AE9"/>
    <w:rsid w:val="4F6C2869"/>
    <w:rsid w:val="51FE5679"/>
    <w:rsid w:val="53F71F19"/>
    <w:rsid w:val="580E5A83"/>
    <w:rsid w:val="587C54AA"/>
    <w:rsid w:val="5BFB1060"/>
    <w:rsid w:val="67D03E89"/>
    <w:rsid w:val="68D45F2D"/>
    <w:rsid w:val="69035749"/>
    <w:rsid w:val="6CA75ADF"/>
    <w:rsid w:val="6E781A51"/>
    <w:rsid w:val="6F6124E5"/>
    <w:rsid w:val="76960CC6"/>
    <w:rsid w:val="7B537186"/>
    <w:rsid w:val="FFFEE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24"/>
      <w:szCs w:val="24"/>
      <w:lang w:val="en-US" w:eastAsia="zh-CN" w:bidi="ar-SA"/>
    </w:rPr>
  </w:style>
  <w:style w:type="paragraph" w:styleId="5">
    <w:name w:val="heading 1"/>
    <w:basedOn w:val="1"/>
    <w:next w:val="1"/>
    <w:qFormat/>
    <w:uiPriority w:val="0"/>
    <w:pPr>
      <w:ind w:left="208"/>
      <w:outlineLvl w:val="0"/>
    </w:pPr>
    <w:rPr>
      <w:rFonts w:ascii="Adobe ｺﾚﾌ・Std R" w:hAnsi="Adobe ｺﾚﾌ・Std R" w:eastAsia="Adobe ｺﾚﾌ・Std R"/>
      <w:sz w:val="44"/>
    </w:rPr>
  </w:style>
  <w:style w:type="paragraph" w:styleId="6">
    <w:name w:val="heading 2"/>
    <w:basedOn w:val="1"/>
    <w:next w:val="1"/>
    <w:qFormat/>
    <w:uiPriority w:val="0"/>
    <w:pPr>
      <w:spacing w:beforeLines="50"/>
      <w:outlineLvl w:val="1"/>
    </w:pPr>
    <w:rPr>
      <w:rFonts w:eastAsia="楷体_GB2312" w:cs="楷体_GB2312"/>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样式 样式 样式 标题 1 + 首行缩进:  2 字符 + 首行缩进:  2 字符 + 10 磅"/>
    <w:basedOn w:val="3"/>
    <w:qFormat/>
    <w:uiPriority w:val="0"/>
    <w:pPr>
      <w:spacing w:line="120" w:lineRule="atLeast"/>
    </w:pPr>
    <w:rPr>
      <w:kern w:val="0"/>
      <w:sz w:val="20"/>
    </w:rPr>
  </w:style>
  <w:style w:type="paragraph" w:customStyle="1" w:styleId="3">
    <w:name w:val="样式 样式 标题 1 + 首行缩进:  2 字符 + 首行缩进:  2 字符"/>
    <w:basedOn w:val="4"/>
    <w:qFormat/>
    <w:uiPriority w:val="0"/>
    <w:pPr>
      <w:spacing w:line="240" w:lineRule="atLeast"/>
    </w:pPr>
    <w:rPr>
      <w:rFonts w:eastAsia="方正姚体" w:cs="Times New Roman"/>
    </w:rPr>
  </w:style>
  <w:style w:type="paragraph" w:customStyle="1" w:styleId="4">
    <w:name w:val="样式 标题 1 + 首行缩进:  2 字符"/>
    <w:basedOn w:val="5"/>
    <w:qFormat/>
    <w:uiPriority w:val="0"/>
    <w:rPr>
      <w:rFonts w:cs="宋体"/>
      <w:szCs w:val="20"/>
    </w:rPr>
  </w:style>
  <w:style w:type="paragraph" w:styleId="7">
    <w:name w:val="Body Text Indent"/>
    <w:basedOn w:val="1"/>
    <w:unhideWhenUsed/>
    <w:qFormat/>
    <w:uiPriority w:val="99"/>
    <w:pPr>
      <w:spacing w:after="120"/>
      <w:ind w:left="420" w:leftChars="200"/>
    </w:pPr>
  </w:style>
  <w:style w:type="paragraph" w:styleId="8">
    <w:name w:val="Block Text"/>
    <w:basedOn w:val="1"/>
    <w:semiHidden/>
    <w:unhideWhenUsed/>
    <w:qFormat/>
    <w:uiPriority w:val="99"/>
    <w:pPr>
      <w:spacing w:after="120" w:afterLines="0" w:afterAutospacing="0"/>
      <w:ind w:left="1440" w:leftChars="700" w:rightChars="700"/>
    </w:p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13">
    <w:name w:val="Body Text First Indent 2"/>
    <w:basedOn w:val="7"/>
    <w:qFormat/>
    <w:uiPriority w:val="99"/>
    <w:pPr>
      <w:ind w:firstLine="420" w:firstLineChars="20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styleId="18">
    <w:name w:val="List Paragraph"/>
    <w:basedOn w:val="1"/>
    <w:qFormat/>
    <w:uiPriority w:val="34"/>
    <w:pPr>
      <w:ind w:firstLine="420"/>
    </w:pPr>
  </w:style>
  <w:style w:type="paragraph" w:customStyle="1" w:styleId="19">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yperlink" Target="http://www.kmdc.gov.cn/upload/resources/image/2024/05/24/3332400.png" TargetMode="Externa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422</Words>
  <Characters>473</Characters>
  <Lines>0</Lines>
  <Paragraphs>0</Paragraphs>
  <TotalTime>8</TotalTime>
  <ScaleCrop>false</ScaleCrop>
  <LinksUpToDate>false</LinksUpToDate>
  <CharactersWithSpaces>475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2024-10-18T00:36:00Z</dcterms:created>
  <dc:creator>孟沁儿</dc:creator>
  <cp:lastModifiedBy>健康的死胖子周</cp:lastModifiedBy>
  <dcterms:modified xsi:type="dcterms:W3CDTF">2024-12-06T08:30:05Z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DAFC25574B844DD69F06DB7B2B1F0BAD_11</vt:lpwstr>
  </property>
</Properties>
</file>