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B6DF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highlight w:val="none"/>
          <w:u w:val="none"/>
          <w:lang w:val="en-US" w:eastAsia="zh-CN"/>
        </w:rPr>
      </w:pPr>
      <w:bookmarkStart w:id="0" w:name="OLE_LINK1"/>
      <w:r>
        <w:rPr>
          <w:rFonts w:hint="default" w:ascii="Times New Roman" w:hAnsi="Times New Roman" w:eastAsia="方正小标宋_GBK" w:cs="Times New Roman"/>
          <w:color w:val="auto"/>
          <w:sz w:val="44"/>
          <w:szCs w:val="44"/>
          <w:highlight w:val="none"/>
          <w:u w:val="none"/>
        </w:rPr>
        <w:t>云南滇中新区</w:t>
      </w:r>
      <w:r>
        <w:rPr>
          <w:rFonts w:hint="default" w:ascii="Times New Roman" w:hAnsi="Times New Roman" w:eastAsia="方正小标宋_GBK" w:cs="Times New Roman"/>
          <w:color w:val="auto"/>
          <w:sz w:val="44"/>
          <w:szCs w:val="44"/>
          <w:highlight w:val="none"/>
          <w:u w:val="none"/>
          <w:lang w:eastAsia="zh-CN"/>
        </w:rPr>
        <w:t>青年公寓</w:t>
      </w:r>
      <w:r>
        <w:rPr>
          <w:rFonts w:hint="default" w:ascii="Times New Roman" w:hAnsi="Times New Roman" w:eastAsia="方正小标宋_GBK" w:cs="Times New Roman"/>
          <w:color w:val="auto"/>
          <w:sz w:val="44"/>
          <w:szCs w:val="44"/>
          <w:highlight w:val="none"/>
          <w:u w:val="none"/>
        </w:rPr>
        <w:t>管理</w:t>
      </w:r>
      <w:r>
        <w:rPr>
          <w:rFonts w:hint="default" w:ascii="Times New Roman" w:hAnsi="Times New Roman" w:eastAsia="方正小标宋_GBK" w:cs="Times New Roman"/>
          <w:color w:val="auto"/>
          <w:sz w:val="44"/>
          <w:szCs w:val="44"/>
          <w:highlight w:val="none"/>
          <w:u w:val="none"/>
          <w:lang w:val="en-US" w:eastAsia="zh-CN"/>
        </w:rPr>
        <w:t>办法（试行）</w:t>
      </w:r>
    </w:p>
    <w:p w14:paraId="2C3165BB">
      <w:pPr>
        <w:tabs>
          <w:tab w:val="left" w:pos="1792"/>
        </w:tabs>
        <w:bidi w:val="0"/>
        <w:jc w:val="center"/>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color w:val="auto"/>
          <w:sz w:val="32"/>
          <w:szCs w:val="32"/>
          <w:highlight w:val="none"/>
          <w:u w:val="none"/>
          <w:lang w:val="en-US" w:eastAsia="zh-CN"/>
        </w:rPr>
        <w:t>（征求意见稿）</w:t>
      </w:r>
    </w:p>
    <w:p w14:paraId="69879E49">
      <w:pPr>
        <w:tabs>
          <w:tab w:val="left" w:pos="1792"/>
        </w:tabs>
        <w:bidi w:val="0"/>
        <w:jc w:val="center"/>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第一章  总则</w:t>
      </w:r>
    </w:p>
    <w:p w14:paraId="6100D7D1">
      <w:pPr>
        <w:keepNext w:val="0"/>
        <w:keepLines w:val="0"/>
        <w:pageBreakBefore w:val="0"/>
        <w:widowControl w:val="0"/>
        <w:tabs>
          <w:tab w:val="left" w:pos="1792"/>
        </w:tabs>
        <w:kinsoku/>
        <w:wordWrap/>
        <w:overflowPunct/>
        <w:topLinePunct w:val="0"/>
        <w:autoSpaceDE/>
        <w:autoSpaceDN/>
        <w:bidi w:val="0"/>
        <w:adjustRightInd/>
        <w:snapToGrid/>
        <w:spacing w:line="560" w:lineRule="exact"/>
        <w:jc w:val="both"/>
        <w:textAlignment w:val="auto"/>
        <w:rPr>
          <w:rFonts w:hint="default" w:ascii="Times New Roman" w:hAnsi="Times New Roman" w:eastAsia="方正楷体_GBK" w:cs="Times New Roman"/>
          <w:color w:val="auto"/>
          <w:sz w:val="32"/>
          <w:szCs w:val="32"/>
          <w:highlight w:val="none"/>
          <w:u w:val="none"/>
          <w:lang w:val="en-US" w:eastAsia="zh-CN"/>
        </w:rPr>
      </w:pPr>
    </w:p>
    <w:p w14:paraId="46C3FA2B">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楷体_GBK" w:cs="Times New Roman"/>
          <w:color w:val="auto"/>
          <w:sz w:val="32"/>
          <w:szCs w:val="32"/>
          <w:highlight w:val="none"/>
          <w:u w:val="none"/>
          <w:lang w:val="en-US" w:eastAsia="zh-CN"/>
        </w:rPr>
        <w:t>第一条</w:t>
      </w:r>
      <w:r>
        <w:rPr>
          <w:rFonts w:hint="default" w:ascii="Times New Roman" w:hAnsi="Times New Roman" w:eastAsia="方正仿宋_GBK" w:cs="Times New Roman"/>
          <w:color w:val="auto"/>
          <w:kern w:val="2"/>
          <w:sz w:val="32"/>
          <w:szCs w:val="32"/>
          <w:u w:val="none"/>
          <w:lang w:val="en-US" w:eastAsia="zh-CN" w:bidi="ar-SA"/>
        </w:rPr>
        <w:t xml:space="preserve"> </w:t>
      </w:r>
      <w:r>
        <w:rPr>
          <w:rFonts w:hint="default" w:ascii="Times New Roman" w:hAnsi="Times New Roman" w:eastAsia="方正仿宋_GBK" w:cs="Times New Roman"/>
          <w:b/>
          <w:bCs/>
          <w:color w:val="auto"/>
          <w:sz w:val="32"/>
          <w:szCs w:val="32"/>
          <w:highlight w:val="none"/>
          <w:u w:val="none"/>
          <w:lang w:val="en-US" w:eastAsia="zh-CN"/>
        </w:rPr>
        <w:t xml:space="preserve"> </w:t>
      </w:r>
      <w:r>
        <w:rPr>
          <w:rFonts w:hint="default" w:ascii="Times New Roman" w:hAnsi="Times New Roman" w:eastAsia="方正仿宋_GBK" w:cs="Times New Roman"/>
          <w:color w:val="auto"/>
          <w:sz w:val="32"/>
          <w:szCs w:val="32"/>
          <w:highlight w:val="none"/>
          <w:u w:val="none"/>
          <w:lang w:val="en-US" w:eastAsia="zh-CN"/>
        </w:rPr>
        <w:t>为增强新区引才聚才能力，创新人才服务模式</w:t>
      </w:r>
      <w:r>
        <w:rPr>
          <w:rFonts w:hint="default" w:ascii="Times New Roman" w:hAnsi="Times New Roman" w:eastAsia="方正仿宋_GBK" w:cs="Times New Roman"/>
          <w:color w:val="auto"/>
          <w:sz w:val="32"/>
          <w:szCs w:val="32"/>
          <w:highlight w:val="none"/>
          <w:u w:val="none"/>
          <w:lang w:val="zh-CN"/>
        </w:rPr>
        <w:t>，</w:t>
      </w:r>
      <w:r>
        <w:rPr>
          <w:rFonts w:hint="default" w:ascii="Times New Roman" w:hAnsi="Times New Roman" w:eastAsia="方正仿宋_GBK" w:cs="Times New Roman"/>
          <w:color w:val="auto"/>
          <w:sz w:val="32"/>
          <w:szCs w:val="32"/>
          <w:highlight w:val="none"/>
          <w:u w:val="none"/>
          <w:lang w:val="en-US" w:eastAsia="zh-CN"/>
        </w:rPr>
        <w:t>根据共青团中央等部门《关于充分发挥“青年驿站”作用助力青年求职就业的指导意见》、云南省《服务促进高校毕业生等青年创业就业18条措施》及昆明市《促进昆台交流合作十条措施（试行）》，结合实际，制定本办法。</w:t>
      </w:r>
    </w:p>
    <w:p w14:paraId="30DBA4A7">
      <w:pPr>
        <w:keepNext w:val="0"/>
        <w:keepLines w:val="0"/>
        <w:pageBreakBefore w:val="0"/>
        <w:widowControl w:val="0"/>
        <w:tabs>
          <w:tab w:val="left" w:pos="1792"/>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楷体_GBK" w:cs="Times New Roman"/>
          <w:color w:val="auto"/>
          <w:sz w:val="32"/>
          <w:szCs w:val="32"/>
          <w:highlight w:val="none"/>
          <w:u w:val="none"/>
          <w:lang w:val="en-US" w:eastAsia="zh-CN"/>
        </w:rPr>
        <w:t>第二条</w:t>
      </w:r>
      <w:r>
        <w:rPr>
          <w:rFonts w:hint="default" w:ascii="Times New Roman" w:hAnsi="Times New Roman" w:eastAsia="方正仿宋_GBK" w:cs="Times New Roman"/>
          <w:color w:val="auto"/>
          <w:sz w:val="32"/>
          <w:szCs w:val="32"/>
          <w:highlight w:val="none"/>
          <w:u w:val="none"/>
          <w:lang w:val="en-US" w:eastAsia="zh-CN"/>
        </w:rPr>
        <w:t xml:space="preserve"> </w:t>
      </w:r>
      <w:r>
        <w:rPr>
          <w:rFonts w:hint="default" w:ascii="Times New Roman" w:hAnsi="Times New Roman" w:eastAsia="方正仿宋_GBK" w:cs="Times New Roman"/>
          <w:b/>
          <w:bCs/>
          <w:color w:val="auto"/>
          <w:sz w:val="32"/>
          <w:szCs w:val="32"/>
          <w:highlight w:val="none"/>
          <w:u w:val="none"/>
          <w:lang w:val="en-US" w:eastAsia="zh-CN"/>
        </w:rPr>
        <w:t xml:space="preserve"> </w:t>
      </w:r>
      <w:r>
        <w:rPr>
          <w:rFonts w:hint="default" w:ascii="Times New Roman" w:hAnsi="Times New Roman" w:eastAsia="方正仿宋_GBK" w:cs="Times New Roman"/>
          <w:color w:val="auto"/>
          <w:sz w:val="32"/>
          <w:szCs w:val="32"/>
          <w:highlight w:val="none"/>
          <w:u w:val="none"/>
          <w:lang w:val="en-US" w:eastAsia="zh-CN"/>
        </w:rPr>
        <w:t>本办法所称青年公寓是指划定的新区临空先进制造业区云鼎广场“云雁居”人才公寓6栋7层19套酒店式管理房源，向在滇中新区直管区求职创业、实践实习者提供短期住宿服务。</w:t>
      </w:r>
    </w:p>
    <w:p w14:paraId="400FA87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楷体_GBK" w:cs="Times New Roman"/>
          <w:color w:val="auto"/>
          <w:sz w:val="32"/>
          <w:szCs w:val="32"/>
          <w:highlight w:val="none"/>
          <w:u w:val="none"/>
          <w:lang w:val="en-US" w:eastAsia="zh-CN"/>
        </w:rPr>
        <w:t xml:space="preserve">第三条 </w:t>
      </w:r>
      <w:r>
        <w:rPr>
          <w:rFonts w:hint="default" w:ascii="Times New Roman" w:hAnsi="Times New Roman" w:eastAsia="方正仿宋_GBK" w:cs="Times New Roman"/>
          <w:color w:val="auto"/>
          <w:sz w:val="32"/>
          <w:szCs w:val="32"/>
          <w:highlight w:val="none"/>
          <w:u w:val="none"/>
          <w:lang w:val="en-US" w:eastAsia="zh-CN"/>
        </w:rPr>
        <w:t xml:space="preserve"> 新区人力资源开发中心负责青年公寓入住审核、运营监督、资金补贴预算及拨付；昆明空港投资开发集团有限公司作为青年公寓的运营管理机构，负责其日常管理及综合服务保障。</w:t>
      </w:r>
    </w:p>
    <w:p w14:paraId="0721875C">
      <w:pPr>
        <w:keepNext w:val="0"/>
        <w:keepLines w:val="0"/>
        <w:pageBreakBefore w:val="0"/>
        <w:widowControl w:val="0"/>
        <w:tabs>
          <w:tab w:val="left" w:pos="1792"/>
        </w:tabs>
        <w:kinsoku/>
        <w:wordWrap/>
        <w:overflowPunct/>
        <w:topLinePunct w:val="0"/>
        <w:autoSpaceDE/>
        <w:autoSpaceDN/>
        <w:bidi w:val="0"/>
        <w:adjustRightInd/>
        <w:snapToGrid/>
        <w:spacing w:line="560" w:lineRule="exact"/>
        <w:ind w:firstLine="420" w:firstLineChars="200"/>
        <w:jc w:val="both"/>
        <w:textAlignment w:val="auto"/>
        <w:rPr>
          <w:rFonts w:hint="default" w:ascii="Times New Roman" w:hAnsi="Times New Roman" w:cs="Times New Roman"/>
          <w:color w:val="auto"/>
          <w:highlight w:val="none"/>
          <w:u w:val="none"/>
          <w:lang w:val="en-US" w:eastAsia="zh-CN"/>
        </w:rPr>
      </w:pPr>
    </w:p>
    <w:p w14:paraId="0EEE8BE9">
      <w:pPr>
        <w:keepNext w:val="0"/>
        <w:keepLines w:val="0"/>
        <w:pageBreakBefore w:val="0"/>
        <w:widowControl w:val="0"/>
        <w:tabs>
          <w:tab w:val="left" w:pos="1792"/>
        </w:tabs>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auto"/>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第二章  适用对象及标准</w:t>
      </w:r>
    </w:p>
    <w:p w14:paraId="520C3F6F">
      <w:pPr>
        <w:overflowPunct w:val="0"/>
        <w:spacing w:beforeLines="0" w:afterLines="0" w:line="560" w:lineRule="exact"/>
        <w:contextualSpacing/>
        <w:rPr>
          <w:rFonts w:hint="default" w:ascii="Times New Roman" w:hAnsi="Times New Roman" w:eastAsia="方正仿宋_GBK" w:cs="Times New Roman"/>
          <w:color w:val="auto"/>
          <w:sz w:val="32"/>
          <w:szCs w:val="32"/>
          <w:highlight w:val="none"/>
          <w:u w:val="none"/>
          <w:lang w:val="zh-CN"/>
        </w:rPr>
      </w:pPr>
    </w:p>
    <w:p w14:paraId="36B4C519">
      <w:pPr>
        <w:numPr>
          <w:ilvl w:val="-1"/>
          <w:numId w:val="0"/>
        </w:numPr>
        <w:overflowPunct w:val="0"/>
        <w:spacing w:beforeLines="0" w:afterLines="0" w:line="560" w:lineRule="exact"/>
        <w:ind w:firstLine="640" w:firstLineChars="200"/>
        <w:contextualSpacing/>
        <w:rPr>
          <w:rFonts w:hint="default" w:ascii="Times New Roman" w:hAnsi="Times New Roman" w:eastAsia="方正仿宋_GBK" w:cs="Times New Roman"/>
          <w:color w:val="auto"/>
          <w:sz w:val="32"/>
          <w:szCs w:val="32"/>
          <w:highlight w:val="none"/>
          <w:u w:val="none"/>
          <w:lang w:val="zh-CN" w:eastAsia="zh-CN"/>
        </w:rPr>
      </w:pPr>
      <w:r>
        <w:rPr>
          <w:rFonts w:hint="default" w:ascii="Times New Roman" w:hAnsi="Times New Roman" w:eastAsia="方正楷体_GBK" w:cs="Times New Roman"/>
          <w:color w:val="auto"/>
          <w:sz w:val="32"/>
          <w:szCs w:val="32"/>
          <w:highlight w:val="none"/>
          <w:u w:val="none"/>
          <w:lang w:val="en-US" w:eastAsia="zh-CN"/>
        </w:rPr>
        <w:t>第四条</w:t>
      </w:r>
      <w:r>
        <w:rPr>
          <w:rFonts w:hint="default" w:ascii="Times New Roman" w:hAnsi="Times New Roman" w:eastAsia="方正仿宋_GBK" w:cs="Times New Roman"/>
          <w:color w:val="auto"/>
          <w:sz w:val="32"/>
          <w:szCs w:val="32"/>
          <w:highlight w:val="none"/>
          <w:u w:val="none"/>
          <w:lang w:val="en-US" w:eastAsia="zh-CN"/>
        </w:rPr>
        <w:t xml:space="preserve">  适用对象</w:t>
      </w:r>
    </w:p>
    <w:p w14:paraId="0281EAC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bookmarkStart w:id="1" w:name="OLE_LINK7"/>
      <w:r>
        <w:rPr>
          <w:rFonts w:hint="default" w:ascii="Times New Roman" w:hAnsi="Times New Roman" w:eastAsia="方正仿宋_GBK" w:cs="Times New Roman"/>
          <w:color w:val="auto"/>
          <w:sz w:val="32"/>
          <w:szCs w:val="32"/>
          <w:highlight w:val="none"/>
          <w:u w:val="none"/>
          <w:lang w:val="en-US" w:eastAsia="zh-CN"/>
        </w:rPr>
        <w:t>（一）在滇中新区直管区无固定住所，大学本科及以上学历毕业1年内到滇中新区直管区企业应聘的求职者。</w:t>
      </w:r>
    </w:p>
    <w:p w14:paraId="53CB2BA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（二）在滇中新区直管区无固定住所，大学本科及以上高校在校学生，到滇中新区直管区企事业单位开展社会实践、工作实习的准求职者。</w:t>
      </w:r>
    </w:p>
    <w:p w14:paraId="7CAD12E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（三）在滇中新区直管区无固定住所，准备在滇中新区直管区开办企业的创始人、主要投资人、高级管理人员等团队主创成员。</w:t>
      </w:r>
    </w:p>
    <w:p w14:paraId="0E86EBB8">
      <w:pPr>
        <w:numPr>
          <w:ilvl w:val="-1"/>
          <w:numId w:val="0"/>
        </w:numPr>
        <w:overflowPunct w:val="0"/>
        <w:spacing w:beforeLines="0" w:afterLines="0" w:line="560" w:lineRule="exact"/>
        <w:ind w:firstLine="640" w:firstLineChars="200"/>
        <w:contextualSpacing/>
        <w:rPr>
          <w:rFonts w:hint="default" w:ascii="Times New Roman" w:hAnsi="Times New Roman" w:eastAsia="方正楷体_GBK" w:cs="Times New Roman"/>
          <w:color w:val="auto"/>
          <w:sz w:val="32"/>
          <w:szCs w:val="32"/>
          <w:highlight w:val="none"/>
          <w:u w:val="none"/>
          <w:lang w:val="en-US" w:eastAsia="zh-CN"/>
        </w:rPr>
      </w:pPr>
      <w:r>
        <w:rPr>
          <w:rFonts w:hint="default" w:ascii="Times New Roman" w:hAnsi="Times New Roman" w:eastAsia="方正楷体_GBK" w:cs="Times New Roman"/>
          <w:color w:val="auto"/>
          <w:sz w:val="32"/>
          <w:szCs w:val="32"/>
          <w:highlight w:val="none"/>
          <w:u w:val="none"/>
          <w:lang w:val="en-US" w:eastAsia="zh-CN"/>
        </w:rPr>
        <w:t xml:space="preserve">第五条  </w:t>
      </w:r>
      <w:r>
        <w:rPr>
          <w:rFonts w:hint="default" w:ascii="Times New Roman" w:hAnsi="Times New Roman" w:eastAsia="方正仿宋_GBK" w:cs="Times New Roman"/>
          <w:color w:val="auto"/>
          <w:sz w:val="32"/>
          <w:szCs w:val="32"/>
          <w:highlight w:val="none"/>
          <w:u w:val="none"/>
          <w:lang w:val="en-US" w:eastAsia="zh-CN"/>
        </w:rPr>
        <w:t>申请时长及次数</w:t>
      </w:r>
    </w:p>
    <w:p w14:paraId="7305E85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住宿时长由新区人力资源开发中心根据申请人具体情况核定，其中求职人员最长入住时间不超过7晚，实习实践及开办企业创业人员最长入住时间不超过15晚，每个申请人1年内累计申请不得超过2次。</w:t>
      </w:r>
    </w:p>
    <w:p w14:paraId="5D198C0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楷体_GBK" w:cs="Times New Roman"/>
          <w:color w:val="auto"/>
          <w:sz w:val="32"/>
          <w:szCs w:val="32"/>
          <w:highlight w:val="none"/>
          <w:u w:val="none"/>
          <w:lang w:val="en-US" w:eastAsia="zh-CN"/>
        </w:rPr>
        <w:t xml:space="preserve">第六条 </w:t>
      </w:r>
      <w:r>
        <w:rPr>
          <w:rFonts w:hint="default" w:ascii="Times New Roman" w:hAnsi="Times New Roman" w:eastAsia="方正仿宋_GBK" w:cs="Times New Roman"/>
          <w:color w:val="auto"/>
          <w:sz w:val="32"/>
          <w:szCs w:val="32"/>
          <w:highlight w:val="none"/>
          <w:u w:val="none"/>
          <w:lang w:val="en-US" w:eastAsia="zh-CN"/>
        </w:rPr>
        <w:t xml:space="preserve"> 房源分配</w:t>
      </w:r>
    </w:p>
    <w:p w14:paraId="5D4748B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根据房源情况和申请顺序随机匹配住房。房源供给不足时，新区人力资源开发中心应及时回复申请人并做好解释工作。</w:t>
      </w:r>
    </w:p>
    <w:bookmarkEnd w:id="1"/>
    <w:p w14:paraId="4411F27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color w:val="auto"/>
          <w:sz w:val="32"/>
          <w:szCs w:val="32"/>
          <w:highlight w:val="none"/>
          <w:u w:val="none"/>
          <w:lang w:val="en-US" w:eastAsia="zh-CN"/>
        </w:rPr>
      </w:pPr>
    </w:p>
    <w:p w14:paraId="0FB509A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楷体_GBK"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第三章  申请流程</w:t>
      </w:r>
    </w:p>
    <w:p w14:paraId="595F0DE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color w:val="auto"/>
          <w:sz w:val="32"/>
          <w:szCs w:val="32"/>
          <w:highlight w:val="none"/>
          <w:u w:val="none"/>
          <w:lang w:val="en-US" w:eastAsia="zh-CN"/>
        </w:rPr>
      </w:pPr>
    </w:p>
    <w:p w14:paraId="2BB2CE8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color w:val="auto"/>
          <w:sz w:val="32"/>
          <w:szCs w:val="32"/>
          <w:highlight w:val="none"/>
          <w:u w:val="none"/>
          <w:lang w:val="en-US" w:eastAsia="zh-CN"/>
        </w:rPr>
        <w:t xml:space="preserve">第七条  </w:t>
      </w:r>
      <w:r>
        <w:rPr>
          <w:rFonts w:hint="default" w:ascii="Times New Roman" w:hAnsi="Times New Roman" w:eastAsia="方正仿宋_GBK" w:cs="Times New Roman"/>
          <w:color w:val="auto"/>
          <w:sz w:val="32"/>
          <w:szCs w:val="32"/>
          <w:highlight w:val="none"/>
          <w:u w:val="none"/>
          <w:lang w:val="en-US" w:eastAsia="zh-CN"/>
        </w:rPr>
        <w:t>申请及审核流程</w:t>
      </w:r>
    </w:p>
    <w:p w14:paraId="1CC82F2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（一）申请人可通过线上或线下方式申请。线下申请的，需填写入住申请表，并准备好</w:t>
      </w:r>
      <w:r>
        <w:rPr>
          <w:rFonts w:hint="default" w:ascii="Times New Roman" w:hAnsi="Times New Roman" w:eastAsia="方正仿宋_GBK" w:cs="Times New Roman"/>
          <w:color w:val="auto"/>
          <w:sz w:val="32"/>
          <w:szCs w:val="32"/>
          <w:u w:val="none"/>
          <w:lang w:val="en-US" w:eastAsia="zh-CN"/>
        </w:rPr>
        <w:t>个人基本信息、学历信息、应聘信息、实习实践、创新创业等材料，并提交</w:t>
      </w:r>
      <w:r>
        <w:rPr>
          <w:rFonts w:hint="default" w:ascii="Times New Roman" w:hAnsi="Times New Roman" w:eastAsia="方正仿宋_GBK" w:cs="Times New Roman"/>
          <w:color w:val="auto"/>
          <w:sz w:val="32"/>
          <w:szCs w:val="32"/>
          <w:highlight w:val="none"/>
          <w:u w:val="none"/>
          <w:lang w:val="en-US" w:eastAsia="zh-CN"/>
        </w:rPr>
        <w:t>到青年公寓服务大堂或直接提交新区人力资源开发中心</w:t>
      </w:r>
      <w:r>
        <w:rPr>
          <w:rFonts w:hint="default" w:ascii="Times New Roman" w:hAnsi="Times New Roman" w:eastAsia="方正仿宋_GBK" w:cs="Times New Roman"/>
          <w:color w:val="auto"/>
          <w:sz w:val="32"/>
          <w:szCs w:val="32"/>
          <w:u w:val="none"/>
          <w:lang w:val="en-US" w:eastAsia="zh-CN"/>
        </w:rPr>
        <w:t>；线上申请的，需至少提前2天，根据青年公寓官方小程序的指引和要求，注册个人账号，并填写上传个人、学历、应聘、实习实践、创新创业等相关信息和材料。</w:t>
      </w:r>
    </w:p>
    <w:p w14:paraId="2997708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（二）</w:t>
      </w:r>
      <w:r>
        <w:rPr>
          <w:rFonts w:hint="default" w:ascii="Times New Roman" w:hAnsi="Times New Roman" w:eastAsia="方正仿宋_GBK" w:cs="Times New Roman"/>
          <w:color w:val="auto"/>
          <w:sz w:val="32"/>
          <w:szCs w:val="32"/>
          <w:u w:val="none"/>
          <w:lang w:val="en-US" w:eastAsia="zh-CN"/>
        </w:rPr>
        <w:t>新区人力资源开发中心根据房源情况，对申请人提交的申请资料进行审核，</w:t>
      </w:r>
      <w:r>
        <w:rPr>
          <w:rFonts w:hint="default" w:ascii="Times New Roman" w:hAnsi="Times New Roman" w:eastAsia="方正仿宋_GBK" w:cs="Times New Roman"/>
          <w:color w:val="auto"/>
          <w:sz w:val="32"/>
          <w:szCs w:val="32"/>
          <w:highlight w:val="none"/>
          <w:u w:val="none"/>
          <w:lang w:val="en-US" w:eastAsia="zh-CN"/>
        </w:rPr>
        <w:t>主要审核基本信息、企业招聘信息、实习实践信息、创新创业信息的真实性，原则上需于1个工作日内完成审核。</w:t>
      </w:r>
    </w:p>
    <w:p w14:paraId="5312A68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highlight w:val="none"/>
          <w:u w:val="none"/>
          <w:lang w:val="en-US" w:eastAsia="zh-CN"/>
        </w:rPr>
        <w:t>（三）</w:t>
      </w:r>
      <w:r>
        <w:rPr>
          <w:rFonts w:hint="default" w:ascii="Times New Roman" w:hAnsi="Times New Roman" w:eastAsia="方正仿宋_GBK" w:cs="Times New Roman"/>
          <w:color w:val="auto"/>
          <w:sz w:val="32"/>
          <w:szCs w:val="32"/>
          <w:u w:val="none"/>
          <w:lang w:val="en-US" w:eastAsia="zh-CN"/>
        </w:rPr>
        <w:t>审核结果反馈申请人并推送</w:t>
      </w:r>
      <w:r>
        <w:rPr>
          <w:rFonts w:hint="default" w:ascii="Times New Roman" w:hAnsi="Times New Roman" w:eastAsia="方正仿宋_GBK" w:cs="Times New Roman"/>
          <w:color w:val="auto"/>
          <w:sz w:val="32"/>
          <w:szCs w:val="32"/>
          <w:highlight w:val="none"/>
          <w:u w:val="none"/>
          <w:lang w:val="en-US" w:eastAsia="zh-CN"/>
        </w:rPr>
        <w:t>运营管理机构</w:t>
      </w:r>
      <w:r>
        <w:rPr>
          <w:rFonts w:hint="default" w:ascii="Times New Roman" w:hAnsi="Times New Roman" w:eastAsia="方正仿宋_GBK" w:cs="Times New Roman"/>
          <w:color w:val="auto"/>
          <w:sz w:val="32"/>
          <w:szCs w:val="32"/>
          <w:u w:val="none"/>
          <w:lang w:val="en-US" w:eastAsia="zh-CN"/>
        </w:rPr>
        <w:t>。</w:t>
      </w:r>
    </w:p>
    <w:p w14:paraId="546673F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color w:val="auto"/>
          <w:sz w:val="32"/>
          <w:szCs w:val="32"/>
          <w:highlight w:val="none"/>
          <w:u w:val="none"/>
          <w:lang w:val="en-US" w:eastAsia="zh-CN"/>
        </w:rPr>
        <w:t>第八条</w:t>
      </w:r>
      <w:r>
        <w:rPr>
          <w:rFonts w:hint="default" w:ascii="Times New Roman" w:hAnsi="Times New Roman" w:eastAsia="方正仿宋_GBK" w:cs="Times New Roman"/>
          <w:color w:val="auto"/>
          <w:sz w:val="32"/>
          <w:szCs w:val="32"/>
          <w:u w:val="none"/>
          <w:lang w:val="en-US" w:eastAsia="zh-CN"/>
        </w:rPr>
        <w:t xml:space="preserve">  入住流程</w:t>
      </w:r>
    </w:p>
    <w:p w14:paraId="750F201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（一）申请审核通过后，申请人携带审核通过凭证和身份证件，自行前往青年公寓办理入住。</w:t>
      </w:r>
    </w:p>
    <w:p w14:paraId="42F257B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（二）信息登记及安全管理。由</w:t>
      </w:r>
      <w:r>
        <w:rPr>
          <w:rFonts w:hint="default" w:ascii="Times New Roman" w:hAnsi="Times New Roman" w:eastAsia="方正仿宋_GBK" w:cs="Times New Roman"/>
          <w:color w:val="auto"/>
          <w:sz w:val="32"/>
          <w:szCs w:val="32"/>
          <w:highlight w:val="none"/>
          <w:u w:val="none"/>
          <w:lang w:val="en-US" w:eastAsia="zh-CN"/>
        </w:rPr>
        <w:t>运营管理机构按酒店模式进行入住管理，</w:t>
      </w:r>
      <w:r>
        <w:rPr>
          <w:rFonts w:hint="default" w:ascii="Times New Roman" w:hAnsi="Times New Roman" w:eastAsia="方正仿宋_GBK" w:cs="Times New Roman"/>
          <w:color w:val="auto"/>
          <w:sz w:val="32"/>
          <w:szCs w:val="32"/>
          <w:u w:val="none"/>
          <w:lang w:val="en-US" w:eastAsia="zh-CN"/>
        </w:rPr>
        <w:t>将入住人员身份信息上报属地公安机关派出所，并负责住宿场所的安全管理</w:t>
      </w:r>
      <w:r>
        <w:rPr>
          <w:rFonts w:hint="eastAsia" w:ascii="Times New Roman" w:hAnsi="Times New Roman" w:eastAsia="方正仿宋_GBK" w:cs="Times New Roman"/>
          <w:color w:val="auto"/>
          <w:sz w:val="32"/>
          <w:szCs w:val="32"/>
          <w:u w:val="none"/>
          <w:lang w:val="en-US" w:eastAsia="zh-CN"/>
        </w:rPr>
        <w:t>，入住时间及手续办理参照旅馆业相关管理规定执行。</w:t>
      </w:r>
    </w:p>
    <w:p w14:paraId="2375FE73">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color w:val="auto"/>
          <w:sz w:val="32"/>
          <w:szCs w:val="32"/>
          <w:highlight w:val="none"/>
          <w:u w:val="none"/>
          <w:lang w:val="en-US" w:eastAsia="zh-CN"/>
        </w:rPr>
      </w:pPr>
    </w:p>
    <w:p w14:paraId="2AB6C9F2">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auto"/>
          <w:sz w:val="32"/>
          <w:szCs w:val="32"/>
          <w:highlight w:val="none"/>
          <w:u w:val="none"/>
          <w:lang w:val="en-US" w:eastAsia="zh-CN"/>
        </w:rPr>
      </w:pPr>
      <w:r>
        <w:rPr>
          <w:rFonts w:hint="default" w:ascii="Times New Roman" w:hAnsi="Times New Roman" w:eastAsia="方正黑体_GBK" w:cs="Times New Roman"/>
          <w:color w:val="auto"/>
          <w:sz w:val="32"/>
          <w:szCs w:val="32"/>
          <w:highlight w:val="none"/>
          <w:u w:val="none"/>
          <w:lang w:val="en-US" w:eastAsia="zh-CN"/>
        </w:rPr>
        <w:t>第四章  管理与监督</w:t>
      </w:r>
    </w:p>
    <w:p w14:paraId="3EBF0D5E">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方正黑体_GBK" w:cs="Times New Roman"/>
          <w:color w:val="auto"/>
          <w:sz w:val="32"/>
          <w:szCs w:val="32"/>
          <w:highlight w:val="none"/>
          <w:u w:val="none"/>
          <w:lang w:val="en-US" w:eastAsia="zh-CN"/>
        </w:rPr>
      </w:pPr>
    </w:p>
    <w:p w14:paraId="1E7AE1D1">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color w:val="auto"/>
          <w:kern w:val="2"/>
          <w:sz w:val="32"/>
          <w:szCs w:val="32"/>
          <w:u w:val="none"/>
          <w:lang w:val="en-US" w:eastAsia="zh-CN" w:bidi="ar-SA"/>
        </w:rPr>
        <w:t xml:space="preserve">第九条  </w:t>
      </w:r>
      <w:r>
        <w:rPr>
          <w:rFonts w:hint="default" w:ascii="Times New Roman" w:hAnsi="Times New Roman" w:eastAsia="方正仿宋_GBK" w:cs="Times New Roman"/>
          <w:color w:val="auto"/>
          <w:sz w:val="32"/>
          <w:szCs w:val="32"/>
          <w:u w:val="none"/>
          <w:lang w:val="en-US" w:eastAsia="zh-CN"/>
        </w:rPr>
        <w:t>因个人原因导致家具或家电损坏，费用需按照规定由入住人员赔偿承担；享受增值服务的，自行承担相关费用。</w:t>
      </w:r>
    </w:p>
    <w:p w14:paraId="34C4DE7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color w:val="auto"/>
          <w:kern w:val="2"/>
          <w:sz w:val="32"/>
          <w:szCs w:val="32"/>
          <w:u w:val="none"/>
          <w:lang w:val="en-US" w:eastAsia="zh-CN" w:bidi="ar-SA"/>
        </w:rPr>
        <w:t xml:space="preserve">第十条  </w:t>
      </w:r>
      <w:r>
        <w:rPr>
          <w:rFonts w:hint="default" w:ascii="Times New Roman" w:hAnsi="Times New Roman" w:eastAsia="方正仿宋_GBK" w:cs="Times New Roman"/>
          <w:color w:val="auto"/>
          <w:sz w:val="32"/>
          <w:szCs w:val="32"/>
          <w:u w:val="none"/>
          <w:lang w:val="en-US" w:eastAsia="zh-CN"/>
        </w:rPr>
        <w:t>青年公寓的住宿人员享有规定时限内免费住宿的权利。免费住宿期满，住宿人员需延长住宿，在房源空缺情况下可予以适当延长，房费由运营管理机构参照周边同类型酒店价格收取。</w:t>
      </w:r>
    </w:p>
    <w:p w14:paraId="68A98142">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楷体_GBK" w:cs="Times New Roman"/>
          <w:color w:val="auto"/>
          <w:kern w:val="2"/>
          <w:sz w:val="32"/>
          <w:szCs w:val="32"/>
          <w:u w:val="none"/>
          <w:lang w:val="en-US" w:eastAsia="zh-CN" w:bidi="ar-SA"/>
        </w:rPr>
        <w:t xml:space="preserve">第十一条  </w:t>
      </w:r>
      <w:r>
        <w:rPr>
          <w:rFonts w:hint="default" w:ascii="Times New Roman" w:hAnsi="Times New Roman" w:eastAsia="方正仿宋_GBK" w:cs="Times New Roman"/>
          <w:color w:val="auto"/>
          <w:sz w:val="32"/>
          <w:szCs w:val="32"/>
          <w:highlight w:val="none"/>
          <w:u w:val="none"/>
          <w:lang w:val="en-US" w:eastAsia="zh-CN"/>
        </w:rPr>
        <w:t>运营管理机构为入住人才提供综合服务，包括人才政策宣传、就业支持、城市融入等，并定期调研青年需求，根据青年需求变化，调整综合服务内容。</w:t>
      </w:r>
    </w:p>
    <w:p w14:paraId="6D2B3A9D">
      <w:pPr>
        <w:keepNext w:val="0"/>
        <w:keepLines w:val="0"/>
        <w:pageBreakBefore w:val="0"/>
        <w:widowControl w:val="0"/>
        <w:tabs>
          <w:tab w:val="left" w:pos="1792"/>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楷体_GBK" w:cs="Times New Roman"/>
          <w:color w:val="auto"/>
          <w:sz w:val="32"/>
          <w:szCs w:val="32"/>
          <w:highlight w:val="none"/>
          <w:u w:val="none"/>
          <w:lang w:val="en-US" w:eastAsia="zh-CN"/>
        </w:rPr>
        <w:t xml:space="preserve">第十二条  </w:t>
      </w:r>
      <w:r>
        <w:rPr>
          <w:rFonts w:hint="default" w:ascii="Times New Roman" w:hAnsi="Times New Roman" w:eastAsia="方正仿宋_GBK" w:cs="Times New Roman"/>
          <w:color w:val="auto"/>
          <w:sz w:val="32"/>
          <w:szCs w:val="32"/>
          <w:highlight w:val="none"/>
          <w:u w:val="none"/>
          <w:lang w:val="en-US" w:eastAsia="zh-CN"/>
        </w:rPr>
        <w:t>申请人或用人单位如出现隐瞒有关情况、提供虚假材料或者以欺骗等不正当手段享受补贴的，两年内不得再次进行相关申请，对于已租住的申请人，按照市场价格追缴租金。</w:t>
      </w:r>
    </w:p>
    <w:p w14:paraId="3E131024">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楷体_GBK" w:cs="Times New Roman"/>
          <w:color w:val="auto"/>
          <w:sz w:val="32"/>
          <w:szCs w:val="32"/>
          <w:highlight w:val="none"/>
          <w:u w:val="none"/>
          <w:lang w:val="en-US" w:eastAsia="zh-CN"/>
        </w:rPr>
        <w:t xml:space="preserve">第十三条  </w:t>
      </w:r>
      <w:r>
        <w:rPr>
          <w:rFonts w:hint="default" w:ascii="Times New Roman" w:hAnsi="Times New Roman" w:eastAsia="方正仿宋_GBK" w:cs="Times New Roman"/>
          <w:color w:val="auto"/>
          <w:sz w:val="32"/>
          <w:szCs w:val="32"/>
          <w:highlight w:val="none"/>
          <w:u w:val="none"/>
          <w:lang w:val="en-US" w:eastAsia="zh-CN"/>
        </w:rPr>
        <w:t>申请人入住青年公寓产生的房费、水电费、物料补充费等运营管理费用由新区人力资源开发中心对公寓运营管理机构进行补贴，具体参照同区域同档次酒店运营成本，暂按80元/人次+30元x（申请入住晚数-1）的标准据实结算，后续根据实际情况动态调整并公示。</w:t>
      </w:r>
    </w:p>
    <w:p w14:paraId="2940F70D">
      <w:pPr>
        <w:keepNext w:val="0"/>
        <w:keepLines w:val="0"/>
        <w:pageBreakBefore w:val="0"/>
        <w:widowControl w:val="0"/>
        <w:tabs>
          <w:tab w:val="left" w:pos="1792"/>
        </w:tabs>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u w:val="none"/>
          <w:lang w:val="en-US" w:eastAsia="zh-CN"/>
        </w:rPr>
      </w:pPr>
    </w:p>
    <w:p w14:paraId="6F26BE28">
      <w:pPr>
        <w:keepNext w:val="0"/>
        <w:keepLines w:val="0"/>
        <w:pageBreakBefore w:val="0"/>
        <w:widowControl w:val="0"/>
        <w:tabs>
          <w:tab w:val="left" w:pos="1792"/>
        </w:tabs>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第五章  附  则</w:t>
      </w:r>
    </w:p>
    <w:p w14:paraId="556A189F">
      <w:pPr>
        <w:keepNext w:val="0"/>
        <w:keepLines w:val="0"/>
        <w:pageBreakBefore w:val="0"/>
        <w:widowControl w:val="0"/>
        <w:tabs>
          <w:tab w:val="left" w:pos="1792"/>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color w:val="auto"/>
          <w:sz w:val="32"/>
          <w:szCs w:val="32"/>
          <w:highlight w:val="none"/>
          <w:u w:val="none"/>
          <w:lang w:val="en-US" w:eastAsia="zh-CN"/>
        </w:rPr>
      </w:pPr>
    </w:p>
    <w:p w14:paraId="1496CE7B">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color w:val="auto"/>
          <w:sz w:val="32"/>
          <w:szCs w:val="32"/>
          <w:highlight w:val="none"/>
          <w:u w:val="none"/>
          <w:lang w:val="en-US" w:eastAsia="zh-CN"/>
        </w:rPr>
      </w:pPr>
      <w:r>
        <w:rPr>
          <w:rFonts w:hint="default" w:ascii="Times New Roman" w:hAnsi="Times New Roman" w:eastAsia="方正楷体_GBK" w:cs="Times New Roman"/>
          <w:color w:val="auto"/>
          <w:kern w:val="2"/>
          <w:sz w:val="32"/>
          <w:szCs w:val="32"/>
          <w:u w:val="none"/>
          <w:lang w:val="en-US" w:eastAsia="zh-CN" w:bidi="ar-SA"/>
        </w:rPr>
        <w:t>第十四条</w:t>
      </w:r>
      <w:r>
        <w:rPr>
          <w:rFonts w:hint="default" w:ascii="Times New Roman" w:hAnsi="Times New Roman" w:eastAsia="方正楷体_GBK" w:cs="Times New Roman"/>
          <w:color w:val="auto"/>
          <w:sz w:val="32"/>
          <w:szCs w:val="32"/>
          <w:highlight w:val="none"/>
          <w:u w:val="none"/>
          <w:lang w:val="en-US" w:eastAsia="zh-CN"/>
        </w:rPr>
        <w:t xml:space="preserve"> </w:t>
      </w:r>
      <w:r>
        <w:rPr>
          <w:rFonts w:hint="default" w:ascii="Times New Roman" w:hAnsi="Times New Roman" w:eastAsia="方正仿宋_GBK" w:cs="Times New Roman"/>
          <w:color w:val="auto"/>
          <w:sz w:val="32"/>
          <w:szCs w:val="32"/>
          <w:highlight w:val="none"/>
          <w:u w:val="none"/>
          <w:lang w:val="en-US" w:eastAsia="zh-CN"/>
        </w:rPr>
        <w:t>由新区党工委、管委会批准新建、改造的其他青年公寓可参照本办法进行管理。</w:t>
      </w:r>
    </w:p>
    <w:p w14:paraId="1E2A79F2">
      <w:pPr>
        <w:keepNext w:val="0"/>
        <w:keepLines w:val="0"/>
        <w:pageBreakBefore w:val="0"/>
        <w:widowControl w:val="0"/>
        <w:numPr>
          <w:ilvl w:val="0"/>
          <w:numId w:val="0"/>
        </w:numPr>
        <w:tabs>
          <w:tab w:val="left" w:pos="1792"/>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楷体_GBK" w:cs="Times New Roman"/>
          <w:color w:val="auto"/>
          <w:kern w:val="2"/>
          <w:sz w:val="32"/>
          <w:szCs w:val="32"/>
          <w:u w:val="none"/>
          <w:lang w:val="en-US" w:eastAsia="zh-CN" w:bidi="ar-SA"/>
        </w:rPr>
        <w:t xml:space="preserve">第十五条  </w:t>
      </w:r>
      <w:r>
        <w:rPr>
          <w:rFonts w:hint="default" w:ascii="Times New Roman" w:hAnsi="Times New Roman" w:eastAsia="方正仿宋_GBK" w:cs="Times New Roman"/>
          <w:color w:val="auto"/>
          <w:sz w:val="32"/>
          <w:szCs w:val="32"/>
          <w:highlight w:val="none"/>
          <w:u w:val="none"/>
          <w:lang w:val="en-US" w:eastAsia="zh-CN"/>
        </w:rPr>
        <w:t>本办法在运行过程中，将根据市场行情及实际运营情况，结合管理部门最新管理办法，采取灵活调整的机制，适时更新完善。</w:t>
      </w:r>
    </w:p>
    <w:p w14:paraId="08E647B8">
      <w:pPr>
        <w:keepNext w:val="0"/>
        <w:keepLines w:val="0"/>
        <w:pageBreakBefore w:val="0"/>
        <w:widowControl w:val="0"/>
        <w:tabs>
          <w:tab w:val="left" w:pos="1792"/>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楷体_GBK" w:cs="Times New Roman"/>
          <w:color w:val="auto"/>
          <w:sz w:val="32"/>
          <w:szCs w:val="32"/>
          <w:highlight w:val="none"/>
          <w:u w:val="none"/>
          <w:lang w:val="en-US" w:eastAsia="zh-CN"/>
        </w:rPr>
        <w:t xml:space="preserve">第十六条  </w:t>
      </w:r>
      <w:r>
        <w:rPr>
          <w:rFonts w:hint="default" w:ascii="Times New Roman" w:hAnsi="Times New Roman" w:eastAsia="方正仿宋_GBK" w:cs="Times New Roman"/>
          <w:color w:val="auto"/>
          <w:sz w:val="32"/>
          <w:szCs w:val="32"/>
          <w:highlight w:val="none"/>
          <w:u w:val="none"/>
          <w:lang w:val="en-US" w:eastAsia="zh-CN"/>
        </w:rPr>
        <w:t>本办法由滇中新区人力资源开发中心负责解释。</w:t>
      </w:r>
    </w:p>
    <w:p w14:paraId="241193F4">
      <w:pPr>
        <w:keepNext w:val="0"/>
        <w:keepLines w:val="0"/>
        <w:pageBreakBefore w:val="0"/>
        <w:widowControl w:val="0"/>
        <w:tabs>
          <w:tab w:val="left" w:pos="1792"/>
        </w:tabs>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color w:val="auto"/>
          <w:highlight w:val="none"/>
          <w:u w:val="none"/>
          <w:lang w:val="en-US" w:eastAsia="zh-CN"/>
        </w:rPr>
      </w:pPr>
    </w:p>
    <w:bookmarkEnd w:id="0"/>
    <w:p w14:paraId="1985E81E">
      <w:pPr>
        <w:bidi w:val="0"/>
        <w:jc w:val="left"/>
        <w:rPr>
          <w:rFonts w:hint="default" w:ascii="Times New Roman" w:hAnsi="Times New Roman" w:cs="Times New Roman"/>
          <w:lang w:val="en-US" w:eastAsia="zh-CN"/>
        </w:rPr>
      </w:pPr>
      <w:bookmarkStart w:id="2" w:name="_GoBack"/>
      <w:bookmarkEnd w:id="2"/>
    </w:p>
    <w:sectPr>
      <w:footerReference r:id="rId3" w:type="default"/>
      <w:pgSz w:w="11906" w:h="16838"/>
      <w:pgMar w:top="2098" w:right="1474" w:bottom="1984" w:left="1587" w:header="851" w:footer="90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58BE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F0346">
                          <w:pPr>
                            <w:pStyle w:val="4"/>
                          </w:pPr>
                          <w: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22</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E2F0346">
                    <w:pPr>
                      <w:pStyle w:val="4"/>
                    </w:pPr>
                    <w: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22</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Yjg4NmUxZTEyNTNlZjc3NWJmMTQ5ZmI2MWM1YmIifQ=="/>
  </w:docVars>
  <w:rsids>
    <w:rsidRoot w:val="00000000"/>
    <w:rsid w:val="00734774"/>
    <w:rsid w:val="00E6457F"/>
    <w:rsid w:val="014B28A3"/>
    <w:rsid w:val="01890045"/>
    <w:rsid w:val="01A32978"/>
    <w:rsid w:val="01CC7CF9"/>
    <w:rsid w:val="02470C9D"/>
    <w:rsid w:val="025E21C0"/>
    <w:rsid w:val="026003DA"/>
    <w:rsid w:val="0269022E"/>
    <w:rsid w:val="02C818A7"/>
    <w:rsid w:val="03800240"/>
    <w:rsid w:val="038E198E"/>
    <w:rsid w:val="049F350D"/>
    <w:rsid w:val="04D17E01"/>
    <w:rsid w:val="05056FB7"/>
    <w:rsid w:val="05332312"/>
    <w:rsid w:val="05BC6A0D"/>
    <w:rsid w:val="06162CC5"/>
    <w:rsid w:val="0664319D"/>
    <w:rsid w:val="078A6B08"/>
    <w:rsid w:val="079F3801"/>
    <w:rsid w:val="07CD6512"/>
    <w:rsid w:val="07CE0D49"/>
    <w:rsid w:val="07D27DAB"/>
    <w:rsid w:val="084A4C0D"/>
    <w:rsid w:val="085409E1"/>
    <w:rsid w:val="087558B0"/>
    <w:rsid w:val="089F26CF"/>
    <w:rsid w:val="09CD1D9E"/>
    <w:rsid w:val="0A3C0817"/>
    <w:rsid w:val="0A612DCD"/>
    <w:rsid w:val="0BBF3B95"/>
    <w:rsid w:val="0C034E1A"/>
    <w:rsid w:val="0C46271D"/>
    <w:rsid w:val="0C4F3CCB"/>
    <w:rsid w:val="0C7533BF"/>
    <w:rsid w:val="0CAE6912"/>
    <w:rsid w:val="0D136685"/>
    <w:rsid w:val="0D9309D2"/>
    <w:rsid w:val="0E2B1285"/>
    <w:rsid w:val="0F001327"/>
    <w:rsid w:val="0F9A77E8"/>
    <w:rsid w:val="0FD3668F"/>
    <w:rsid w:val="10D4371E"/>
    <w:rsid w:val="10FB059E"/>
    <w:rsid w:val="115B187A"/>
    <w:rsid w:val="116513DC"/>
    <w:rsid w:val="11716160"/>
    <w:rsid w:val="11D253A8"/>
    <w:rsid w:val="129432A1"/>
    <w:rsid w:val="12B207DE"/>
    <w:rsid w:val="12DA6F31"/>
    <w:rsid w:val="132A737F"/>
    <w:rsid w:val="13342534"/>
    <w:rsid w:val="153E45AB"/>
    <w:rsid w:val="15BE436F"/>
    <w:rsid w:val="165027E8"/>
    <w:rsid w:val="165D6CB3"/>
    <w:rsid w:val="167203E2"/>
    <w:rsid w:val="168828CD"/>
    <w:rsid w:val="16B030D1"/>
    <w:rsid w:val="16D57191"/>
    <w:rsid w:val="171133D4"/>
    <w:rsid w:val="17872AB3"/>
    <w:rsid w:val="181964DE"/>
    <w:rsid w:val="18B04524"/>
    <w:rsid w:val="194B6724"/>
    <w:rsid w:val="199E5380"/>
    <w:rsid w:val="19B42D6D"/>
    <w:rsid w:val="1A546CD5"/>
    <w:rsid w:val="1A68591B"/>
    <w:rsid w:val="1A96690F"/>
    <w:rsid w:val="1AB05F4B"/>
    <w:rsid w:val="1B1D7084"/>
    <w:rsid w:val="1B2D4C52"/>
    <w:rsid w:val="1B3E5305"/>
    <w:rsid w:val="1B5E0B66"/>
    <w:rsid w:val="1BB86966"/>
    <w:rsid w:val="1BC642A0"/>
    <w:rsid w:val="1BD366BC"/>
    <w:rsid w:val="1C4767D5"/>
    <w:rsid w:val="1CB7564A"/>
    <w:rsid w:val="1D13631D"/>
    <w:rsid w:val="1D185161"/>
    <w:rsid w:val="1D1E7BD1"/>
    <w:rsid w:val="1D4278F2"/>
    <w:rsid w:val="1DDC2BB3"/>
    <w:rsid w:val="1E3173A3"/>
    <w:rsid w:val="1F705CA9"/>
    <w:rsid w:val="20855784"/>
    <w:rsid w:val="20C932CD"/>
    <w:rsid w:val="20CD72BB"/>
    <w:rsid w:val="20F50829"/>
    <w:rsid w:val="21173128"/>
    <w:rsid w:val="221137EC"/>
    <w:rsid w:val="22C20101"/>
    <w:rsid w:val="22DB0F8C"/>
    <w:rsid w:val="22F66B1C"/>
    <w:rsid w:val="22F8048F"/>
    <w:rsid w:val="23007343"/>
    <w:rsid w:val="23145019"/>
    <w:rsid w:val="2359733A"/>
    <w:rsid w:val="237A213B"/>
    <w:rsid w:val="23C70E5E"/>
    <w:rsid w:val="24B727C2"/>
    <w:rsid w:val="24EB7DF3"/>
    <w:rsid w:val="25574252"/>
    <w:rsid w:val="25D15348"/>
    <w:rsid w:val="269E02F7"/>
    <w:rsid w:val="272232A7"/>
    <w:rsid w:val="272F6BAC"/>
    <w:rsid w:val="27402CF7"/>
    <w:rsid w:val="2750241A"/>
    <w:rsid w:val="277B51EB"/>
    <w:rsid w:val="28074DE8"/>
    <w:rsid w:val="282B4E63"/>
    <w:rsid w:val="28702875"/>
    <w:rsid w:val="28943DF7"/>
    <w:rsid w:val="28F214DC"/>
    <w:rsid w:val="28F670DC"/>
    <w:rsid w:val="29CE2AC2"/>
    <w:rsid w:val="2A3F6685"/>
    <w:rsid w:val="2A5F5569"/>
    <w:rsid w:val="2B0C7828"/>
    <w:rsid w:val="2B45592C"/>
    <w:rsid w:val="2B6A6BC1"/>
    <w:rsid w:val="2B9C54F7"/>
    <w:rsid w:val="2BB313F7"/>
    <w:rsid w:val="2BB91C24"/>
    <w:rsid w:val="2BE710A1"/>
    <w:rsid w:val="2BF752A4"/>
    <w:rsid w:val="2C67372B"/>
    <w:rsid w:val="2CBF7A81"/>
    <w:rsid w:val="2CE84690"/>
    <w:rsid w:val="2DA15C1B"/>
    <w:rsid w:val="2E0D0BF3"/>
    <w:rsid w:val="2E5E7377"/>
    <w:rsid w:val="2E6B5FB9"/>
    <w:rsid w:val="2E83411D"/>
    <w:rsid w:val="2EF565FE"/>
    <w:rsid w:val="2F2F5238"/>
    <w:rsid w:val="2F6B0481"/>
    <w:rsid w:val="2F7609A4"/>
    <w:rsid w:val="2FAB1EE7"/>
    <w:rsid w:val="2FCE27A4"/>
    <w:rsid w:val="304271ED"/>
    <w:rsid w:val="30460367"/>
    <w:rsid w:val="307A0735"/>
    <w:rsid w:val="30BF3918"/>
    <w:rsid w:val="30E94F87"/>
    <w:rsid w:val="31096B0C"/>
    <w:rsid w:val="31112B29"/>
    <w:rsid w:val="31E132C6"/>
    <w:rsid w:val="3214732B"/>
    <w:rsid w:val="329303CF"/>
    <w:rsid w:val="33C573BF"/>
    <w:rsid w:val="3404229B"/>
    <w:rsid w:val="348D1B75"/>
    <w:rsid w:val="34901663"/>
    <w:rsid w:val="34A96CCE"/>
    <w:rsid w:val="34F14D3E"/>
    <w:rsid w:val="35F75F67"/>
    <w:rsid w:val="360152B1"/>
    <w:rsid w:val="36C20C42"/>
    <w:rsid w:val="372F1C2F"/>
    <w:rsid w:val="37356D12"/>
    <w:rsid w:val="37701A51"/>
    <w:rsid w:val="37E172EC"/>
    <w:rsid w:val="3806406C"/>
    <w:rsid w:val="38A71115"/>
    <w:rsid w:val="38AC78D4"/>
    <w:rsid w:val="38C07F7A"/>
    <w:rsid w:val="38CA0A0F"/>
    <w:rsid w:val="391435C9"/>
    <w:rsid w:val="39E81604"/>
    <w:rsid w:val="3A7461F5"/>
    <w:rsid w:val="3ADE5D64"/>
    <w:rsid w:val="3B343BD6"/>
    <w:rsid w:val="3DF77869"/>
    <w:rsid w:val="3E2456F3"/>
    <w:rsid w:val="3E790E39"/>
    <w:rsid w:val="3EB34752"/>
    <w:rsid w:val="3EC03818"/>
    <w:rsid w:val="3F247DBF"/>
    <w:rsid w:val="3F495D26"/>
    <w:rsid w:val="3F4C25E6"/>
    <w:rsid w:val="3F6C393F"/>
    <w:rsid w:val="3F8254E0"/>
    <w:rsid w:val="3FB84DD6"/>
    <w:rsid w:val="3FDF50D7"/>
    <w:rsid w:val="400845D8"/>
    <w:rsid w:val="407C5BEE"/>
    <w:rsid w:val="40A952EB"/>
    <w:rsid w:val="40E9050C"/>
    <w:rsid w:val="4156209F"/>
    <w:rsid w:val="415D5C35"/>
    <w:rsid w:val="41BD0482"/>
    <w:rsid w:val="423558A3"/>
    <w:rsid w:val="42414C8F"/>
    <w:rsid w:val="428E09FF"/>
    <w:rsid w:val="429D7DD6"/>
    <w:rsid w:val="42AD0B40"/>
    <w:rsid w:val="42C7618F"/>
    <w:rsid w:val="42E25AA2"/>
    <w:rsid w:val="433C5D1E"/>
    <w:rsid w:val="43415749"/>
    <w:rsid w:val="438A339E"/>
    <w:rsid w:val="44D72561"/>
    <w:rsid w:val="453649B5"/>
    <w:rsid w:val="45547E6D"/>
    <w:rsid w:val="45B6762F"/>
    <w:rsid w:val="45EC2B6A"/>
    <w:rsid w:val="46375BBF"/>
    <w:rsid w:val="46920907"/>
    <w:rsid w:val="46A67121"/>
    <w:rsid w:val="47B261B7"/>
    <w:rsid w:val="47FB4DC3"/>
    <w:rsid w:val="483672E6"/>
    <w:rsid w:val="48C05564"/>
    <w:rsid w:val="48FD385A"/>
    <w:rsid w:val="491B0E55"/>
    <w:rsid w:val="4A047DF1"/>
    <w:rsid w:val="4AF40C8C"/>
    <w:rsid w:val="4BB14F98"/>
    <w:rsid w:val="4C110356"/>
    <w:rsid w:val="4D467EC5"/>
    <w:rsid w:val="4D4F173E"/>
    <w:rsid w:val="4E2D698F"/>
    <w:rsid w:val="4E353A96"/>
    <w:rsid w:val="4ECB6709"/>
    <w:rsid w:val="4EF62E0E"/>
    <w:rsid w:val="4F216F55"/>
    <w:rsid w:val="4F6B0753"/>
    <w:rsid w:val="4FA6123C"/>
    <w:rsid w:val="4FC3688A"/>
    <w:rsid w:val="4FC96B8B"/>
    <w:rsid w:val="501F2790"/>
    <w:rsid w:val="50563EF6"/>
    <w:rsid w:val="506C2415"/>
    <w:rsid w:val="514C5C89"/>
    <w:rsid w:val="51812D82"/>
    <w:rsid w:val="51A95363"/>
    <w:rsid w:val="52045C59"/>
    <w:rsid w:val="52AE6352"/>
    <w:rsid w:val="52DF4DA4"/>
    <w:rsid w:val="52F67B95"/>
    <w:rsid w:val="53333F82"/>
    <w:rsid w:val="53F17453"/>
    <w:rsid w:val="54411CAB"/>
    <w:rsid w:val="54853813"/>
    <w:rsid w:val="54926918"/>
    <w:rsid w:val="55367892"/>
    <w:rsid w:val="55807CEC"/>
    <w:rsid w:val="55A94A77"/>
    <w:rsid w:val="55BA31FE"/>
    <w:rsid w:val="55CC1183"/>
    <w:rsid w:val="56F86596"/>
    <w:rsid w:val="57EE2A3A"/>
    <w:rsid w:val="5846521D"/>
    <w:rsid w:val="58C11519"/>
    <w:rsid w:val="58FA4227"/>
    <w:rsid w:val="59B461B6"/>
    <w:rsid w:val="5A0457A8"/>
    <w:rsid w:val="5A087F63"/>
    <w:rsid w:val="5A8E6A07"/>
    <w:rsid w:val="5AA955EF"/>
    <w:rsid w:val="5AB8695A"/>
    <w:rsid w:val="5ACB7C5C"/>
    <w:rsid w:val="5AEA5BC3"/>
    <w:rsid w:val="5B73130A"/>
    <w:rsid w:val="5BC96297"/>
    <w:rsid w:val="5BC97E21"/>
    <w:rsid w:val="5BE56AFB"/>
    <w:rsid w:val="5BE72E33"/>
    <w:rsid w:val="5C3A503B"/>
    <w:rsid w:val="5D0E2082"/>
    <w:rsid w:val="5D1E43D8"/>
    <w:rsid w:val="5DDC3F2E"/>
    <w:rsid w:val="5DF00BC1"/>
    <w:rsid w:val="5DF10747"/>
    <w:rsid w:val="5F270292"/>
    <w:rsid w:val="5F902F55"/>
    <w:rsid w:val="60871E10"/>
    <w:rsid w:val="608D1DB5"/>
    <w:rsid w:val="6121679D"/>
    <w:rsid w:val="615C11EA"/>
    <w:rsid w:val="61727993"/>
    <w:rsid w:val="617E77D6"/>
    <w:rsid w:val="61957B84"/>
    <w:rsid w:val="61C103F3"/>
    <w:rsid w:val="6209741D"/>
    <w:rsid w:val="627806C9"/>
    <w:rsid w:val="6295106D"/>
    <w:rsid w:val="62E917EF"/>
    <w:rsid w:val="62F5789B"/>
    <w:rsid w:val="63272173"/>
    <w:rsid w:val="632925E9"/>
    <w:rsid w:val="634324C8"/>
    <w:rsid w:val="639821B1"/>
    <w:rsid w:val="63C22234"/>
    <w:rsid w:val="63CE4499"/>
    <w:rsid w:val="63F43D7F"/>
    <w:rsid w:val="64061766"/>
    <w:rsid w:val="64AD2180"/>
    <w:rsid w:val="64C016ED"/>
    <w:rsid w:val="6508463D"/>
    <w:rsid w:val="65E605AD"/>
    <w:rsid w:val="664A2043"/>
    <w:rsid w:val="6673053B"/>
    <w:rsid w:val="66B912B0"/>
    <w:rsid w:val="671866E1"/>
    <w:rsid w:val="671A6275"/>
    <w:rsid w:val="67680D92"/>
    <w:rsid w:val="68A17E1F"/>
    <w:rsid w:val="68C85E71"/>
    <w:rsid w:val="68D316E2"/>
    <w:rsid w:val="692821F9"/>
    <w:rsid w:val="693E0E6B"/>
    <w:rsid w:val="6950397E"/>
    <w:rsid w:val="69833920"/>
    <w:rsid w:val="698C4A5A"/>
    <w:rsid w:val="69931944"/>
    <w:rsid w:val="69D34437"/>
    <w:rsid w:val="69D365FB"/>
    <w:rsid w:val="6A1E56F2"/>
    <w:rsid w:val="6A5B42F1"/>
    <w:rsid w:val="6AB8514C"/>
    <w:rsid w:val="6AF3234D"/>
    <w:rsid w:val="6BB84161"/>
    <w:rsid w:val="6C8B0190"/>
    <w:rsid w:val="6CE31EF9"/>
    <w:rsid w:val="6CE57E99"/>
    <w:rsid w:val="6D01750D"/>
    <w:rsid w:val="6D45389E"/>
    <w:rsid w:val="6D66098D"/>
    <w:rsid w:val="6E294B63"/>
    <w:rsid w:val="6E8A4D33"/>
    <w:rsid w:val="6E9128E0"/>
    <w:rsid w:val="6ED70525"/>
    <w:rsid w:val="70492557"/>
    <w:rsid w:val="705C0230"/>
    <w:rsid w:val="710B1708"/>
    <w:rsid w:val="71502811"/>
    <w:rsid w:val="71600CA6"/>
    <w:rsid w:val="723946FC"/>
    <w:rsid w:val="72F145D7"/>
    <w:rsid w:val="731C518C"/>
    <w:rsid w:val="7345509E"/>
    <w:rsid w:val="73A0517B"/>
    <w:rsid w:val="759C7F87"/>
    <w:rsid w:val="75AB195B"/>
    <w:rsid w:val="75C4732A"/>
    <w:rsid w:val="75F220E9"/>
    <w:rsid w:val="766374FB"/>
    <w:rsid w:val="76737B0B"/>
    <w:rsid w:val="767F5A7A"/>
    <w:rsid w:val="768E5012"/>
    <w:rsid w:val="76DF0B63"/>
    <w:rsid w:val="775907D4"/>
    <w:rsid w:val="77AB145B"/>
    <w:rsid w:val="77C8549C"/>
    <w:rsid w:val="781A23A3"/>
    <w:rsid w:val="78334C3B"/>
    <w:rsid w:val="78643369"/>
    <w:rsid w:val="7A1C5763"/>
    <w:rsid w:val="7A694B12"/>
    <w:rsid w:val="7A7969AB"/>
    <w:rsid w:val="7AD46261"/>
    <w:rsid w:val="7AF16E13"/>
    <w:rsid w:val="7B081747"/>
    <w:rsid w:val="7BAD3752"/>
    <w:rsid w:val="7C226485"/>
    <w:rsid w:val="7C492337"/>
    <w:rsid w:val="7C806A52"/>
    <w:rsid w:val="7CE92CB2"/>
    <w:rsid w:val="7D39475E"/>
    <w:rsid w:val="7D9607F5"/>
    <w:rsid w:val="7DBA3500"/>
    <w:rsid w:val="7DC4436B"/>
    <w:rsid w:val="7E0C640A"/>
    <w:rsid w:val="7E375951"/>
    <w:rsid w:val="7E8A2712"/>
    <w:rsid w:val="7ED7654B"/>
    <w:rsid w:val="7EDB301F"/>
    <w:rsid w:val="7F5A2469"/>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3"/>
    <w:qFormat/>
    <w:uiPriority w:val="0"/>
    <w:pPr>
      <w:spacing w:before="60" w:beforeAutospacing="1" w:afterAutospacing="1" w:line="600" w:lineRule="exact"/>
      <w:jc w:val="center"/>
      <w:outlineLvl w:val="0"/>
    </w:pPr>
    <w:rPr>
      <w:rFonts w:hint="eastAsia" w:ascii="宋体" w:hAnsi="宋体" w:eastAsia="方正小标宋_GBK" w:cs="宋体"/>
      <w:bCs/>
      <w:kern w:val="44"/>
      <w:sz w:val="44"/>
      <w:szCs w:val="48"/>
      <w:lang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beforeLines="0" w:beforeAutospacing="0"/>
    </w:pPr>
    <w:rPr>
      <w:rFonts w:ascii="Arial" w:hAnsi="Arial"/>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41"/>
    <w:basedOn w:val="8"/>
    <w:qFormat/>
    <w:uiPriority w:val="0"/>
    <w:rPr>
      <w:rFonts w:hint="eastAsia" w:ascii="宋体" w:hAnsi="宋体" w:eastAsia="宋体" w:cs="宋体"/>
      <w:color w:val="000000"/>
      <w:sz w:val="22"/>
      <w:szCs w:val="22"/>
      <w:u w:val="none"/>
    </w:rPr>
  </w:style>
  <w:style w:type="character" w:customStyle="1" w:styleId="10">
    <w:name w:val="font31"/>
    <w:basedOn w:val="8"/>
    <w:qFormat/>
    <w:uiPriority w:val="0"/>
    <w:rPr>
      <w:rFonts w:hint="eastAsia" w:ascii="宋体" w:hAnsi="宋体" w:eastAsia="宋体" w:cs="宋体"/>
      <w:b/>
      <w:bCs/>
      <w:color w:val="000000"/>
      <w:sz w:val="22"/>
      <w:szCs w:val="22"/>
      <w:u w:val="none"/>
    </w:rPr>
  </w:style>
  <w:style w:type="character" w:customStyle="1" w:styleId="11">
    <w:name w:val="font51"/>
    <w:basedOn w:val="8"/>
    <w:qFormat/>
    <w:uiPriority w:val="0"/>
    <w:rPr>
      <w:rFonts w:hint="eastAsia" w:ascii="宋体" w:hAnsi="宋体" w:eastAsia="宋体" w:cs="宋体"/>
      <w:color w:val="000000"/>
      <w:sz w:val="20"/>
      <w:szCs w:val="20"/>
      <w:u w:val="none"/>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1991</Words>
  <Characters>2009</Characters>
  <Lines>0</Lines>
  <Paragraphs>0</Paragraphs>
  <TotalTime>10</TotalTime>
  <ScaleCrop>false</ScaleCrop>
  <LinksUpToDate>false</LinksUpToDate>
  <CharactersWithSpaces>2053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2025-04-07T01:07:00Z</dcterms:created>
  <dc:creator>Administrator</dc:creator>
  <cp:lastModifiedBy>杨旭</cp:lastModifiedBy>
  <cp:lastPrinted>2025-10-21T03:14:00Z</cp:lastPrinted>
  <dcterms:modified xsi:type="dcterms:W3CDTF">2025-10-23T09:24:35Z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BD3066F9ECC646508E602FDDCAF55F9C_13</vt:lpwstr>
  </property>
  <property fmtid="{D5CDD505-2E9C-101B-9397-08002B2CF9AE}" pid="4" name="KSOTemplateDocerSaveRecord">
    <vt:lpwstr>eyJoZGlkIjoiMGFmMzdiZjYwNDQzOWU5ZTgzODU4NTVlNWM4ZjdlZDMiLCJ1c2VySWQiOiIzMDE4MDQ4NzEifQ==</vt:lpwstr>
  </property>
</Properties>
</file>